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3D7" w:rsidRDefault="00F073D7" w:rsidP="00F073D7">
      <w:pPr>
        <w:pStyle w:val="Articletitle"/>
      </w:pPr>
    </w:p>
    <w:p w:rsidR="00F073D7" w:rsidRDefault="00F073D7" w:rsidP="00713EE2">
      <w:pPr>
        <w:pStyle w:val="Articletitle"/>
      </w:pPr>
    </w:p>
    <w:p w:rsidR="00661045" w:rsidRDefault="008571F8" w:rsidP="00713EE2">
      <w:pPr>
        <w:pStyle w:val="Articletitle"/>
      </w:pPr>
      <w:r>
        <w:t>Turpin’s Cave</w:t>
      </w:r>
      <w:r w:rsidR="00931F3F">
        <w:t>: choice and deception in a virtual realm</w:t>
      </w:r>
    </w:p>
    <w:p w:rsidR="00442B9C" w:rsidRDefault="000B7C2A" w:rsidP="009914A5">
      <w:pPr>
        <w:pStyle w:val="Authornames"/>
      </w:pPr>
      <w:r>
        <w:t xml:space="preserve">Dr </w:t>
      </w:r>
      <w:r w:rsidR="008720B4">
        <w:t>Eleanor Dare</w:t>
      </w:r>
    </w:p>
    <w:p w:rsidR="00997B0F" w:rsidRDefault="008720B4" w:rsidP="00A2360E">
      <w:pPr>
        <w:pStyle w:val="Affiliation"/>
      </w:pPr>
      <w:r>
        <w:t>School of Communication</w:t>
      </w:r>
      <w:r w:rsidR="00B64FA3">
        <w:t xml:space="preserve">, </w:t>
      </w:r>
      <w:r>
        <w:t>Royal College of Art, London, United Kingdom</w:t>
      </w:r>
    </w:p>
    <w:p w:rsidR="008571F8" w:rsidRDefault="0048601A" w:rsidP="008571F8">
      <w:pPr>
        <w:pStyle w:val="Affiliation"/>
      </w:pPr>
      <w:hyperlink r:id="rId8" w:history="1">
        <w:r w:rsidR="000B7C2A" w:rsidRPr="003249C1">
          <w:rPr>
            <w:rStyle w:val="Hyperlink"/>
          </w:rPr>
          <w:t>eleanor.dare@rca.ac.uk</w:t>
        </w:r>
      </w:hyperlink>
      <w:r w:rsidR="000B7C2A">
        <w:t>,</w:t>
      </w:r>
    </w:p>
    <w:p w:rsidR="008571F8" w:rsidRDefault="000B7C2A" w:rsidP="008571F8">
      <w:pPr>
        <w:pStyle w:val="Affiliation"/>
        <w:rPr>
          <w:lang w:val="en-US"/>
        </w:rPr>
      </w:pPr>
      <w:r>
        <w:t xml:space="preserve">Royal College of Art, </w:t>
      </w:r>
      <w:r w:rsidR="008571F8" w:rsidRPr="008571F8">
        <w:rPr>
          <w:lang w:val="en-US"/>
        </w:rPr>
        <w:t>Garden House</w:t>
      </w:r>
      <w:r w:rsidR="008571F8">
        <w:rPr>
          <w:lang w:val="en-US"/>
        </w:rPr>
        <w:t xml:space="preserve">, </w:t>
      </w:r>
      <w:proofErr w:type="spellStart"/>
      <w:r w:rsidR="008571F8" w:rsidRPr="008571F8">
        <w:rPr>
          <w:lang w:val="en-US"/>
        </w:rPr>
        <w:t>Dorando</w:t>
      </w:r>
      <w:proofErr w:type="spellEnd"/>
      <w:r w:rsidR="008571F8" w:rsidRPr="008571F8">
        <w:rPr>
          <w:lang w:val="en-US"/>
        </w:rPr>
        <w:t xml:space="preserve"> Close</w:t>
      </w:r>
      <w:r w:rsidR="008571F8">
        <w:rPr>
          <w:lang w:val="en-US"/>
        </w:rPr>
        <w:t xml:space="preserve">, </w:t>
      </w:r>
      <w:r w:rsidR="008571F8" w:rsidRPr="008571F8">
        <w:rPr>
          <w:lang w:val="en-US"/>
        </w:rPr>
        <w:t>London</w:t>
      </w:r>
      <w:r w:rsidR="008571F8">
        <w:rPr>
          <w:lang w:val="en-US"/>
        </w:rPr>
        <w:t xml:space="preserve">, </w:t>
      </w:r>
      <w:r w:rsidR="008571F8" w:rsidRPr="008571F8">
        <w:rPr>
          <w:lang w:val="en-US"/>
        </w:rPr>
        <w:t>W12 7TU</w:t>
      </w:r>
    </w:p>
    <w:p w:rsidR="008571F8" w:rsidRPr="008571F8" w:rsidRDefault="008571F8" w:rsidP="008571F8">
      <w:pPr>
        <w:pStyle w:val="Affiliation"/>
        <w:rPr>
          <w:lang w:val="en-US"/>
        </w:rPr>
      </w:pPr>
      <w:r>
        <w:rPr>
          <w:lang w:val="en-US"/>
        </w:rPr>
        <w:t xml:space="preserve">Telephone: </w:t>
      </w:r>
      <w:r w:rsidRPr="008571F8">
        <w:rPr>
          <w:lang w:val="en-US"/>
        </w:rPr>
        <w:t>+44 (0)20 7590 4314</w:t>
      </w:r>
    </w:p>
    <w:p w:rsidR="008571F8" w:rsidRPr="008571F8" w:rsidRDefault="008571F8" w:rsidP="008571F8">
      <w:pPr>
        <w:pStyle w:val="Affiliation"/>
      </w:pPr>
    </w:p>
    <w:p w:rsidR="008720B4" w:rsidRDefault="008720B4" w:rsidP="00A2360E">
      <w:pPr>
        <w:pStyle w:val="Affiliation"/>
      </w:pPr>
    </w:p>
    <w:p w:rsidR="00C14585" w:rsidRDefault="00931F3F" w:rsidP="005E2EEA">
      <w:pPr>
        <w:pStyle w:val="Notesoncontributors"/>
      </w:pPr>
      <w:r>
        <w:t xml:space="preserve">Dr Eleanor Dare is the acting Head of Programme for the MA Digital Direction at the Royal College of Art, London, her work is concerned with art, computation and the limits of symbolic logic. </w:t>
      </w:r>
    </w:p>
    <w:p w:rsidR="00192ED2" w:rsidRDefault="00192ED2" w:rsidP="005E2EEA">
      <w:pPr>
        <w:pStyle w:val="Notesoncontributors"/>
      </w:pPr>
    </w:p>
    <w:p w:rsidR="00931F3F" w:rsidRPr="00931F3F" w:rsidRDefault="00931F3F" w:rsidP="00931F3F">
      <w:pPr>
        <w:pStyle w:val="Articletitle"/>
        <w:rPr>
          <w:lang w:val="en-US"/>
        </w:rPr>
      </w:pPr>
      <w:r>
        <w:t>Turpin’s Cave:</w:t>
      </w:r>
      <w:r w:rsidRPr="00931F3F">
        <w:rPr>
          <w:rFonts w:asciiTheme="minorHAnsi" w:hAnsiTheme="minorHAnsi" w:cstheme="minorHAnsi"/>
          <w:color w:val="000000" w:themeColor="text1"/>
          <w:lang w:val="en-US" w:eastAsia="en-US"/>
        </w:rPr>
        <w:t xml:space="preserve"> </w:t>
      </w:r>
      <w:r w:rsidRPr="00931F3F">
        <w:rPr>
          <w:lang w:val="en-US"/>
        </w:rPr>
        <w:t>choice and deception in a virtual realm</w:t>
      </w:r>
    </w:p>
    <w:p w:rsidR="00586243" w:rsidRPr="00586243" w:rsidRDefault="00586243" w:rsidP="00586243">
      <w:pPr>
        <w:pStyle w:val="Abstract"/>
        <w:rPr>
          <w:lang w:val="en-US"/>
        </w:rPr>
      </w:pPr>
      <w:r w:rsidRPr="00586243">
        <w:rPr>
          <w:lang w:val="en-US"/>
        </w:rPr>
        <w:t xml:space="preserve">The VR work </w:t>
      </w:r>
      <w:r w:rsidRPr="005152FA">
        <w:rPr>
          <w:i/>
          <w:lang w:val="en-US"/>
        </w:rPr>
        <w:t>Turpin's Cave</w:t>
      </w:r>
      <w:r w:rsidR="001031A7">
        <w:rPr>
          <w:i/>
          <w:lang w:val="en-US"/>
        </w:rPr>
        <w:t xml:space="preserve"> </w:t>
      </w:r>
      <w:r w:rsidR="001031A7" w:rsidRPr="001031A7">
        <w:rPr>
          <w:lang w:val="en-US"/>
        </w:rPr>
        <w:t>(2018)</w:t>
      </w:r>
      <w:r w:rsidR="00F41205">
        <w:rPr>
          <w:lang w:val="en-US"/>
        </w:rPr>
        <w:t xml:space="preserve"> began as an account of</w:t>
      </w:r>
      <w:r w:rsidR="00F30528">
        <w:rPr>
          <w:lang w:val="en-US"/>
        </w:rPr>
        <w:t xml:space="preserve"> the author’s</w:t>
      </w:r>
      <w:r w:rsidR="00F41205">
        <w:rPr>
          <w:lang w:val="en-US"/>
        </w:rPr>
        <w:t xml:space="preserve"> childhood memories of a chimeric cave in </w:t>
      </w:r>
      <w:proofErr w:type="spellStart"/>
      <w:r w:rsidR="00F41205">
        <w:rPr>
          <w:lang w:val="en-US"/>
        </w:rPr>
        <w:t>Bostall</w:t>
      </w:r>
      <w:proofErr w:type="spellEnd"/>
      <w:r w:rsidR="00F41205">
        <w:rPr>
          <w:lang w:val="en-US"/>
        </w:rPr>
        <w:t xml:space="preserve"> Woods, South East London. That part of London is subject to dramatic sink holes and subsidence, which in this work </w:t>
      </w:r>
      <w:r w:rsidR="00F30528">
        <w:rPr>
          <w:lang w:val="en-US"/>
        </w:rPr>
        <w:t>are</w:t>
      </w:r>
      <w:r w:rsidR="00F41205">
        <w:rPr>
          <w:lang w:val="en-US"/>
        </w:rPr>
        <w:t xml:space="preserve"> a metaphor for unreliable memory, but also, as the project unfolded, </w:t>
      </w:r>
      <w:r w:rsidR="00C12050">
        <w:rPr>
          <w:lang w:val="en-US"/>
        </w:rPr>
        <w:t xml:space="preserve">became </w:t>
      </w:r>
      <w:r w:rsidR="00F41205">
        <w:rPr>
          <w:lang w:val="en-US"/>
        </w:rPr>
        <w:t>a</w:t>
      </w:r>
      <w:r w:rsidR="00F30528">
        <w:rPr>
          <w:lang w:val="en-US"/>
        </w:rPr>
        <w:t xml:space="preserve"> potent symbol for </w:t>
      </w:r>
      <w:r w:rsidR="00F41205">
        <w:rPr>
          <w:lang w:val="en-US"/>
        </w:rPr>
        <w:t xml:space="preserve">the </w:t>
      </w:r>
      <w:r w:rsidR="00F30528">
        <w:rPr>
          <w:lang w:val="en-US"/>
        </w:rPr>
        <w:t xml:space="preserve">increasingly </w:t>
      </w:r>
      <w:r w:rsidR="00F41205">
        <w:rPr>
          <w:lang w:val="en-US"/>
        </w:rPr>
        <w:t>precarious nature of contemporary employment.</w:t>
      </w:r>
      <w:r w:rsidR="005D48DE">
        <w:rPr>
          <w:lang w:val="en-US"/>
        </w:rPr>
        <w:t xml:space="preserve"> </w:t>
      </w:r>
      <w:r w:rsidR="00F41205">
        <w:rPr>
          <w:lang w:val="en-US"/>
        </w:rPr>
        <w:t>I</w:t>
      </w:r>
      <w:r w:rsidR="005D48DE">
        <w:rPr>
          <w:lang w:val="en-US"/>
        </w:rPr>
        <w:t xml:space="preserve">n creating this </w:t>
      </w:r>
      <w:r w:rsidR="00F30528">
        <w:rPr>
          <w:lang w:val="en-US"/>
        </w:rPr>
        <w:t>project</w:t>
      </w:r>
      <w:r w:rsidR="005D48DE">
        <w:rPr>
          <w:lang w:val="en-US"/>
        </w:rPr>
        <w:t>, the author</w:t>
      </w:r>
      <w:r w:rsidR="0078608C">
        <w:rPr>
          <w:lang w:val="en-US"/>
        </w:rPr>
        <w:t xml:space="preserve"> found herself engaging with a</w:t>
      </w:r>
      <w:r w:rsidR="005D48DE">
        <w:rPr>
          <w:lang w:val="en-US"/>
        </w:rPr>
        <w:t xml:space="preserve"> gig economy of actors operating within a creative </w:t>
      </w:r>
      <w:r w:rsidR="005D48DE" w:rsidRPr="005D48DE">
        <w:rPr>
          <w:i/>
          <w:lang w:val="en-US"/>
        </w:rPr>
        <w:t>precari</w:t>
      </w:r>
      <w:r w:rsidR="005D48DE">
        <w:rPr>
          <w:i/>
          <w:lang w:val="en-US"/>
        </w:rPr>
        <w:t>a</w:t>
      </w:r>
      <w:r w:rsidR="005D48DE" w:rsidRPr="005D48DE">
        <w:rPr>
          <w:i/>
          <w:lang w:val="en-US"/>
        </w:rPr>
        <w:t>t</w:t>
      </w:r>
      <w:r w:rsidR="005D48DE" w:rsidRPr="005D48DE">
        <w:rPr>
          <w:lang w:val="en-US"/>
        </w:rPr>
        <w:t xml:space="preserve">, in which </w:t>
      </w:r>
      <w:r w:rsidR="005D48DE">
        <w:rPr>
          <w:lang w:val="en-US"/>
        </w:rPr>
        <w:t>the ‘</w:t>
      </w:r>
      <w:r w:rsidR="005D48DE" w:rsidRPr="005D48DE">
        <w:rPr>
          <w:lang w:val="en-US"/>
        </w:rPr>
        <w:t>choice</w:t>
      </w:r>
      <w:r w:rsidR="005D48DE">
        <w:rPr>
          <w:lang w:val="en-US"/>
        </w:rPr>
        <w:t>’</w:t>
      </w:r>
      <w:r w:rsidR="005D48DE" w:rsidRPr="005D48DE">
        <w:rPr>
          <w:lang w:val="en-US"/>
        </w:rPr>
        <w:t xml:space="preserve"> and </w:t>
      </w:r>
      <w:r w:rsidR="005D48DE">
        <w:rPr>
          <w:lang w:val="en-US"/>
        </w:rPr>
        <w:t>‘</w:t>
      </w:r>
      <w:r w:rsidR="005D48DE" w:rsidRPr="005D48DE">
        <w:rPr>
          <w:lang w:val="en-US"/>
        </w:rPr>
        <w:t>flexibility</w:t>
      </w:r>
      <w:r w:rsidR="005D48DE">
        <w:rPr>
          <w:lang w:val="en-US"/>
        </w:rPr>
        <w:t xml:space="preserve">’ of deregulated work </w:t>
      </w:r>
      <w:r w:rsidR="00F41205">
        <w:rPr>
          <w:lang w:val="en-US"/>
        </w:rPr>
        <w:t xml:space="preserve">arguably </w:t>
      </w:r>
      <w:r w:rsidR="005D48DE">
        <w:rPr>
          <w:lang w:val="en-US"/>
        </w:rPr>
        <w:t>creates a</w:t>
      </w:r>
      <w:r w:rsidR="005D48DE" w:rsidRPr="005D48DE">
        <w:rPr>
          <w:lang w:val="en-US"/>
        </w:rPr>
        <w:t xml:space="preserve"> veneer</w:t>
      </w:r>
      <w:r w:rsidR="005D48DE">
        <w:rPr>
          <w:lang w:val="en-US"/>
        </w:rPr>
        <w:t xml:space="preserve"> of individual freedom. </w:t>
      </w:r>
      <w:r w:rsidR="00F30528">
        <w:rPr>
          <w:lang w:val="en-US"/>
        </w:rPr>
        <w:t xml:space="preserve">Through this project </w:t>
      </w:r>
      <w:r w:rsidR="000B2B89">
        <w:rPr>
          <w:lang w:val="en-US"/>
        </w:rPr>
        <w:t>the author seeks</w:t>
      </w:r>
      <w:r w:rsidR="007B0C10" w:rsidRPr="007B0C10">
        <w:rPr>
          <w:lang w:val="en-US"/>
        </w:rPr>
        <w:t xml:space="preserve"> to deconstruct some of the rhetoric of empathy</w:t>
      </w:r>
      <w:r w:rsidR="005D48DE">
        <w:rPr>
          <w:lang w:val="en-US"/>
        </w:rPr>
        <w:t>, choice</w:t>
      </w:r>
      <w:r w:rsidR="007B0C10" w:rsidRPr="007B0C10">
        <w:rPr>
          <w:lang w:val="en-US"/>
        </w:rPr>
        <w:t xml:space="preserve"> and immersivity that has grown around VR, evaluating whether </w:t>
      </w:r>
      <w:r w:rsidR="00F41205">
        <w:rPr>
          <w:lang w:val="en-US"/>
        </w:rPr>
        <w:t xml:space="preserve">the ontological instability of the form has non-trivial connections to the increasing precarity of </w:t>
      </w:r>
      <w:r w:rsidR="00EF0AFB">
        <w:rPr>
          <w:lang w:val="en-US"/>
        </w:rPr>
        <w:t>global</w:t>
      </w:r>
      <w:r w:rsidR="00F41205">
        <w:rPr>
          <w:lang w:val="en-US"/>
        </w:rPr>
        <w:t xml:space="preserve"> employment (Walls et al, 2016)</w:t>
      </w:r>
      <w:r w:rsidR="00E969AA">
        <w:rPr>
          <w:lang w:val="en-US"/>
        </w:rPr>
        <w:t>.</w:t>
      </w:r>
    </w:p>
    <w:p w:rsidR="0020415E" w:rsidRPr="0020415E" w:rsidRDefault="00997B0F" w:rsidP="00F30DFF">
      <w:pPr>
        <w:pStyle w:val="Keywords"/>
      </w:pPr>
      <w:r>
        <w:lastRenderedPageBreak/>
        <w:t>Keywor</w:t>
      </w:r>
      <w:r w:rsidR="00AC2CDE">
        <w:t xml:space="preserve">ds: virtual reality, memory, </w:t>
      </w:r>
      <w:r w:rsidR="00C016DF">
        <w:t xml:space="preserve">choice, </w:t>
      </w:r>
    </w:p>
    <w:p w:rsidR="002B1B1A" w:rsidRPr="002B1B1A" w:rsidRDefault="002B1B1A" w:rsidP="00A51EA5">
      <w:pPr>
        <w:pStyle w:val="Subjectcodes"/>
      </w:pPr>
      <w:r>
        <w:t xml:space="preserve">Subject </w:t>
      </w:r>
      <w:r w:rsidR="001B398F">
        <w:t xml:space="preserve">classification </w:t>
      </w:r>
      <w:r>
        <w:t>codes</w:t>
      </w:r>
      <w:r w:rsidR="00AA7777">
        <w:t xml:space="preserve">: include these here if the journal </w:t>
      </w:r>
      <w:r w:rsidR="00653EFC">
        <w:t>requir</w:t>
      </w:r>
      <w:r w:rsidR="00AA7777">
        <w:t>es them</w:t>
      </w:r>
    </w:p>
    <w:p w:rsidR="00997B0F" w:rsidRDefault="007B0C10" w:rsidP="00106DAF">
      <w:pPr>
        <w:pStyle w:val="Heading1"/>
      </w:pPr>
      <w:r>
        <w:t>Introduction</w:t>
      </w:r>
    </w:p>
    <w:p w:rsidR="002E6380" w:rsidRDefault="002E6380" w:rsidP="002E6380">
      <w:pPr>
        <w:pStyle w:val="Paragraph"/>
      </w:pPr>
      <w:r>
        <w:t xml:space="preserve">‘I’ve lived here all my </w:t>
      </w:r>
      <w:r w:rsidR="00990B52">
        <w:t>life,</w:t>
      </w:r>
      <w:r w:rsidR="00B53BDC">
        <w:t xml:space="preserve"> but </w:t>
      </w:r>
      <w:r>
        <w:t xml:space="preserve">I’ve never heard of a cave’ (woman in </w:t>
      </w:r>
      <w:proofErr w:type="spellStart"/>
      <w:r w:rsidR="00B53BDC">
        <w:t>Bostall</w:t>
      </w:r>
      <w:proofErr w:type="spellEnd"/>
      <w:r w:rsidR="00B53BDC">
        <w:t xml:space="preserve"> W</w:t>
      </w:r>
      <w:r>
        <w:t>oods, 2018)</w:t>
      </w:r>
    </w:p>
    <w:p w:rsidR="001323CF" w:rsidRDefault="001323CF" w:rsidP="001323CF">
      <w:pPr>
        <w:pStyle w:val="Figurecaption"/>
      </w:pPr>
      <w:r>
        <w:t xml:space="preserve">Image 1. 360 footage of </w:t>
      </w:r>
      <w:proofErr w:type="spellStart"/>
      <w:r>
        <w:t>Bostall</w:t>
      </w:r>
      <w:proofErr w:type="spellEnd"/>
      <w:r>
        <w:t xml:space="preserve"> Woods, possible site of </w:t>
      </w:r>
      <w:r w:rsidR="00292F7E">
        <w:t xml:space="preserve">the missing </w:t>
      </w:r>
      <w:r>
        <w:t>cave.</w:t>
      </w:r>
    </w:p>
    <w:p w:rsidR="00ED743C" w:rsidRPr="00217CA4" w:rsidRDefault="001323CF" w:rsidP="00217CA4">
      <w:pPr>
        <w:pStyle w:val="Newparagraph"/>
        <w:ind w:firstLine="0"/>
      </w:pPr>
      <w:r>
        <w:rPr>
          <w:noProof/>
        </w:rPr>
        <w:drawing>
          <wp:inline distT="0" distB="0" distL="0" distR="0" wp14:anchorId="287A4BE7" wp14:editId="76BE9EB4">
            <wp:extent cx="5074920" cy="28548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5080734" cy="2858100"/>
                    </a:xfrm>
                    <a:prstGeom prst="rect">
                      <a:avLst/>
                    </a:prstGeom>
                  </pic:spPr>
                </pic:pic>
              </a:graphicData>
            </a:graphic>
          </wp:inline>
        </w:drawing>
      </w:r>
      <w:r w:rsidR="006B5BEA" w:rsidRPr="006B5BEA">
        <w:rPr>
          <w:i/>
          <w:lang w:val="en-US"/>
        </w:rPr>
        <w:t>Turpin’s Cave</w:t>
      </w:r>
      <w:r w:rsidR="006B5BEA">
        <w:rPr>
          <w:lang w:val="en-US"/>
        </w:rPr>
        <w:t xml:space="preserve"> is a </w:t>
      </w:r>
      <w:r w:rsidR="00F30528">
        <w:rPr>
          <w:lang w:val="en-US"/>
        </w:rPr>
        <w:t xml:space="preserve">location based </w:t>
      </w:r>
      <w:r w:rsidR="006B5BEA">
        <w:rPr>
          <w:lang w:val="en-US"/>
        </w:rPr>
        <w:t xml:space="preserve">Virtual Reality (VR) creative non-fiction </w:t>
      </w:r>
      <w:r w:rsidR="00F03545">
        <w:rPr>
          <w:lang w:val="en-US"/>
        </w:rPr>
        <w:t xml:space="preserve">work, designed to be performed in a </w:t>
      </w:r>
      <w:r w:rsidR="00AE531B">
        <w:rPr>
          <w:lang w:val="en-US"/>
        </w:rPr>
        <w:t xml:space="preserve">specific </w:t>
      </w:r>
      <w:r w:rsidR="00F03545">
        <w:rPr>
          <w:lang w:val="en-US"/>
        </w:rPr>
        <w:t xml:space="preserve">cave in South East London. As a child in the 1970s, I </w:t>
      </w:r>
      <w:r w:rsidR="00AE531B">
        <w:rPr>
          <w:lang w:val="en-US"/>
        </w:rPr>
        <w:t xml:space="preserve">vividly </w:t>
      </w:r>
      <w:r w:rsidR="00F03545">
        <w:rPr>
          <w:lang w:val="en-US"/>
        </w:rPr>
        <w:t>remember seeing the cave entrance</w:t>
      </w:r>
      <w:r w:rsidR="00963520">
        <w:rPr>
          <w:lang w:val="en-US"/>
        </w:rPr>
        <w:t xml:space="preserve"> while accompanied by my mother. The cave entrance </w:t>
      </w:r>
      <w:r w:rsidR="00E65567">
        <w:rPr>
          <w:lang w:val="en-US"/>
        </w:rPr>
        <w:t xml:space="preserve">I remember </w:t>
      </w:r>
      <w:r w:rsidR="002E6380">
        <w:rPr>
          <w:lang w:val="en-US"/>
        </w:rPr>
        <w:t>was green with moss,</w:t>
      </w:r>
      <w:r w:rsidR="00162920">
        <w:rPr>
          <w:lang w:val="en-US"/>
        </w:rPr>
        <w:t xml:space="preserve"> small,</w:t>
      </w:r>
      <w:r w:rsidR="002E6380">
        <w:rPr>
          <w:lang w:val="en-US"/>
        </w:rPr>
        <w:t xml:space="preserve"> dank and richly dark, barred like a prison, to prevent children</w:t>
      </w:r>
      <w:r w:rsidR="00963520">
        <w:rPr>
          <w:lang w:val="en-US"/>
        </w:rPr>
        <w:t xml:space="preserve"> from</w:t>
      </w:r>
      <w:r w:rsidR="002E6380">
        <w:rPr>
          <w:lang w:val="en-US"/>
        </w:rPr>
        <w:t xml:space="preserve"> </w:t>
      </w:r>
      <w:r w:rsidR="00B63E5C">
        <w:rPr>
          <w:lang w:val="en-US"/>
        </w:rPr>
        <w:t>disappearing into</w:t>
      </w:r>
      <w:r w:rsidR="002E6380">
        <w:rPr>
          <w:lang w:val="en-US"/>
        </w:rPr>
        <w:t xml:space="preserve"> it</w:t>
      </w:r>
      <w:r w:rsidR="00F03545">
        <w:rPr>
          <w:lang w:val="en-US"/>
        </w:rPr>
        <w:t>. Unfortunately</w:t>
      </w:r>
      <w:r w:rsidR="006B5BEA">
        <w:rPr>
          <w:lang w:val="en-US"/>
        </w:rPr>
        <w:t>,</w:t>
      </w:r>
      <w:r w:rsidR="00F03545">
        <w:rPr>
          <w:lang w:val="en-US"/>
        </w:rPr>
        <w:t xml:space="preserve"> despite repeated </w:t>
      </w:r>
      <w:r w:rsidR="00963520">
        <w:rPr>
          <w:lang w:val="en-US"/>
        </w:rPr>
        <w:t xml:space="preserve">recent </w:t>
      </w:r>
      <w:r w:rsidR="00F03545">
        <w:rPr>
          <w:lang w:val="en-US"/>
        </w:rPr>
        <w:t>visits to the location</w:t>
      </w:r>
      <w:r w:rsidR="00B63E5C">
        <w:rPr>
          <w:lang w:val="en-US"/>
        </w:rPr>
        <w:t xml:space="preserve"> </w:t>
      </w:r>
      <w:r w:rsidR="00F03545">
        <w:rPr>
          <w:lang w:val="en-US"/>
        </w:rPr>
        <w:t xml:space="preserve">and detailed questioning of </w:t>
      </w:r>
      <w:r w:rsidR="00ED743C">
        <w:rPr>
          <w:lang w:val="en-US"/>
        </w:rPr>
        <w:t>locals</w:t>
      </w:r>
      <w:r w:rsidR="00EF0AFB">
        <w:rPr>
          <w:lang w:val="en-US"/>
        </w:rPr>
        <w:t>, and my mother</w:t>
      </w:r>
      <w:r w:rsidR="00F03545">
        <w:rPr>
          <w:lang w:val="en-US"/>
        </w:rPr>
        <w:t>, I am yet to locate the cave</w:t>
      </w:r>
      <w:r w:rsidR="002E6380">
        <w:rPr>
          <w:lang w:val="en-US"/>
        </w:rPr>
        <w:t xml:space="preserve"> of my memor</w:t>
      </w:r>
      <w:r w:rsidR="00E65567">
        <w:rPr>
          <w:lang w:val="en-US"/>
        </w:rPr>
        <w:t>ies</w:t>
      </w:r>
      <w:r w:rsidR="00F03545">
        <w:rPr>
          <w:lang w:val="en-US"/>
        </w:rPr>
        <w:t xml:space="preserve">. My only access to the idea of the cave is through </w:t>
      </w:r>
      <w:r w:rsidR="00E65567">
        <w:rPr>
          <w:lang w:val="en-US"/>
        </w:rPr>
        <w:t xml:space="preserve">the images in my mind’s eye, </w:t>
      </w:r>
      <w:r w:rsidR="00ED743C">
        <w:rPr>
          <w:lang w:val="en-US"/>
        </w:rPr>
        <w:t xml:space="preserve">as well as </w:t>
      </w:r>
      <w:r w:rsidR="00E65567">
        <w:rPr>
          <w:lang w:val="en-US"/>
        </w:rPr>
        <w:t xml:space="preserve">my </w:t>
      </w:r>
      <w:r w:rsidR="00ED743C">
        <w:rPr>
          <w:lang w:val="en-US"/>
        </w:rPr>
        <w:t xml:space="preserve">3D </w:t>
      </w:r>
      <w:r w:rsidR="00F03545">
        <w:rPr>
          <w:lang w:val="en-US"/>
        </w:rPr>
        <w:t>simulation</w:t>
      </w:r>
      <w:r w:rsidR="00E65567">
        <w:rPr>
          <w:lang w:val="en-US"/>
        </w:rPr>
        <w:t>s</w:t>
      </w:r>
      <w:r w:rsidR="00F03545">
        <w:rPr>
          <w:lang w:val="en-US"/>
        </w:rPr>
        <w:t xml:space="preserve"> and online </w:t>
      </w:r>
      <w:r w:rsidR="00ED743C">
        <w:rPr>
          <w:lang w:val="en-US"/>
        </w:rPr>
        <w:t>research,</w:t>
      </w:r>
      <w:r w:rsidR="00F03545">
        <w:rPr>
          <w:lang w:val="en-US"/>
        </w:rPr>
        <w:t xml:space="preserve"> which</w:t>
      </w:r>
      <w:r w:rsidR="00B63E5C">
        <w:rPr>
          <w:lang w:val="en-US"/>
        </w:rPr>
        <w:t>, so far,</w:t>
      </w:r>
      <w:r w:rsidR="00ED743C">
        <w:rPr>
          <w:lang w:val="en-US"/>
        </w:rPr>
        <w:t xml:space="preserve"> suggests</w:t>
      </w:r>
      <w:r w:rsidR="00F03545">
        <w:rPr>
          <w:lang w:val="en-US"/>
        </w:rPr>
        <w:t xml:space="preserve"> the cave(s) did exist</w:t>
      </w:r>
      <w:r w:rsidR="00ED743C">
        <w:rPr>
          <w:lang w:val="en-US"/>
        </w:rPr>
        <w:t xml:space="preserve"> </w:t>
      </w:r>
      <w:r w:rsidR="00F03545">
        <w:rPr>
          <w:lang w:val="en-US"/>
        </w:rPr>
        <w:t>at s</w:t>
      </w:r>
      <w:r w:rsidR="00ED743C">
        <w:rPr>
          <w:lang w:val="en-US"/>
        </w:rPr>
        <w:t>o</w:t>
      </w:r>
      <w:r w:rsidR="00F03545">
        <w:rPr>
          <w:lang w:val="en-US"/>
        </w:rPr>
        <w:t>me point.</w:t>
      </w:r>
      <w:r w:rsidR="00217CA4">
        <w:rPr>
          <w:lang w:val="en-US"/>
        </w:rPr>
        <w:t xml:space="preserve"> Maps of </w:t>
      </w:r>
      <w:r w:rsidR="00C61E0E">
        <w:rPr>
          <w:lang w:val="en-US"/>
        </w:rPr>
        <w:t xml:space="preserve">the area </w:t>
      </w:r>
      <w:r w:rsidR="00217CA4">
        <w:rPr>
          <w:lang w:val="en-US"/>
        </w:rPr>
        <w:t>indicate a ‘Turpin’s Cave’</w:t>
      </w:r>
      <w:r w:rsidR="00C61E0E">
        <w:rPr>
          <w:lang w:val="en-US"/>
        </w:rPr>
        <w:t xml:space="preserve"> at the South</w:t>
      </w:r>
      <w:r w:rsidR="005233CA">
        <w:rPr>
          <w:lang w:val="en-US"/>
        </w:rPr>
        <w:t xml:space="preserve"> Western</w:t>
      </w:r>
      <w:r w:rsidR="00C61E0E">
        <w:rPr>
          <w:lang w:val="en-US"/>
        </w:rPr>
        <w:t xml:space="preserve"> edge of </w:t>
      </w:r>
      <w:proofErr w:type="spellStart"/>
      <w:r w:rsidR="00C61E0E">
        <w:rPr>
          <w:lang w:val="en-US"/>
        </w:rPr>
        <w:t>Bostall</w:t>
      </w:r>
      <w:proofErr w:type="spellEnd"/>
      <w:r w:rsidR="00C61E0E">
        <w:rPr>
          <w:lang w:val="en-US"/>
        </w:rPr>
        <w:t xml:space="preserve"> Woods.</w:t>
      </w:r>
    </w:p>
    <w:p w:rsidR="00EE1CC2" w:rsidRDefault="00F03545" w:rsidP="00EE1CC2">
      <w:pPr>
        <w:pStyle w:val="Paragraph"/>
      </w:pPr>
      <w:r w:rsidRPr="00EE1CC2">
        <w:lastRenderedPageBreak/>
        <w:t>The project</w:t>
      </w:r>
      <w:r w:rsidR="006B5BEA" w:rsidRPr="00EE1CC2">
        <w:t xml:space="preserve"> began, in an orthodox fashion, as an account of my childhood memories of a</w:t>
      </w:r>
      <w:r w:rsidR="00F96C93" w:rsidRPr="00EE1CC2">
        <w:t xml:space="preserve"> chimeric</w:t>
      </w:r>
      <w:r w:rsidR="006B5BEA" w:rsidRPr="00EE1CC2">
        <w:t xml:space="preserve"> cave in </w:t>
      </w:r>
      <w:proofErr w:type="spellStart"/>
      <w:r w:rsidR="006B5BEA" w:rsidRPr="00EE1CC2">
        <w:t>Bostall</w:t>
      </w:r>
      <w:proofErr w:type="spellEnd"/>
      <w:r w:rsidR="006B5BEA" w:rsidRPr="00EE1CC2">
        <w:t xml:space="preserve"> Woods, South East London. </w:t>
      </w:r>
      <w:r w:rsidR="00AE531B" w:rsidRPr="00EE1CC2">
        <w:t xml:space="preserve">My memories of childhood are largely </w:t>
      </w:r>
      <w:r w:rsidR="00797C7F" w:rsidRPr="00EE1CC2">
        <w:t>fragmented and blurred</w:t>
      </w:r>
      <w:r w:rsidR="00AE531B" w:rsidRPr="00EE1CC2">
        <w:t xml:space="preserve">, making this </w:t>
      </w:r>
      <w:r w:rsidR="00162920" w:rsidRPr="00EE1CC2">
        <w:t>recollection</w:t>
      </w:r>
      <w:r w:rsidR="00AE531B" w:rsidRPr="00EE1CC2">
        <w:t xml:space="preserve"> a potent one, by dint of its exceptional clarity</w:t>
      </w:r>
      <w:r w:rsidR="00963520">
        <w:t xml:space="preserve"> and the presence of my mother</w:t>
      </w:r>
      <w:r w:rsidR="00F86EEC">
        <w:t>, of whom I have very few childhood memories</w:t>
      </w:r>
      <w:r w:rsidR="00AE531B" w:rsidRPr="00EE1CC2">
        <w:t>.</w:t>
      </w:r>
      <w:r w:rsidR="00812FB4">
        <w:t xml:space="preserve"> </w:t>
      </w:r>
      <w:r w:rsidR="004D1DAF" w:rsidRPr="00EE1CC2">
        <w:t xml:space="preserve">That part of London is subject to sinkholes and subsidence, which in this work </w:t>
      </w:r>
      <w:r w:rsidR="00AE531B" w:rsidRPr="00EE1CC2">
        <w:t xml:space="preserve">have </w:t>
      </w:r>
      <w:r w:rsidR="004D1DAF" w:rsidRPr="00EE1CC2">
        <w:t>become</w:t>
      </w:r>
      <w:r w:rsidR="00AE531B" w:rsidRPr="00EE1CC2">
        <w:t xml:space="preserve"> a</w:t>
      </w:r>
      <w:r w:rsidR="004D1DAF" w:rsidRPr="00EE1CC2">
        <w:t xml:space="preserve"> metaphor for unreliable memory</w:t>
      </w:r>
      <w:r w:rsidR="00963520">
        <w:t xml:space="preserve"> and loss</w:t>
      </w:r>
      <w:r w:rsidR="004D1DAF" w:rsidRPr="00EE1CC2">
        <w:t>, but also</w:t>
      </w:r>
      <w:r w:rsidR="00ED743C" w:rsidRPr="00EE1CC2">
        <w:t>, as the project unfolded</w:t>
      </w:r>
      <w:r w:rsidR="004C72DC" w:rsidRPr="00EE1CC2">
        <w:t xml:space="preserve">, </w:t>
      </w:r>
      <w:r w:rsidR="00ED743C" w:rsidRPr="00EE1CC2">
        <w:t xml:space="preserve">an exploration of </w:t>
      </w:r>
      <w:r w:rsidR="004D1DAF" w:rsidRPr="00EE1CC2">
        <w:t>the precarious nature of much contemporary employment</w:t>
      </w:r>
      <w:r w:rsidR="00AE531B" w:rsidRPr="00EE1CC2">
        <w:t>. We live</w:t>
      </w:r>
      <w:r w:rsidR="006A460A" w:rsidRPr="00EE1CC2">
        <w:t xml:space="preserve"> in </w:t>
      </w:r>
      <w:r w:rsidR="00DB14CE" w:rsidRPr="00EE1CC2">
        <w:t xml:space="preserve">an era in </w:t>
      </w:r>
      <w:r w:rsidR="006A460A" w:rsidRPr="00EE1CC2">
        <w:t>which ‘more professionals face the prospect of a contingent lifestyle of informal, on-demand work, the loss of temporal stability’ (Gregg, 2018)</w:t>
      </w:r>
      <w:r w:rsidR="00EE62DA">
        <w:t>;</w:t>
      </w:r>
      <w:r w:rsidR="00812FB4">
        <w:t xml:space="preserve"> my encounters with jobbing actors reinforced the theme </w:t>
      </w:r>
      <w:r w:rsidR="00EE62DA">
        <w:t xml:space="preserve">of precarity </w:t>
      </w:r>
      <w:r w:rsidR="00812FB4">
        <w:t>o</w:t>
      </w:r>
      <w:r w:rsidR="00E969AA">
        <w:t>v</w:t>
      </w:r>
      <w:r w:rsidR="00812FB4">
        <w:t>er several months.</w:t>
      </w:r>
    </w:p>
    <w:p w:rsidR="00E32A26" w:rsidRDefault="00C12050" w:rsidP="008618DC">
      <w:pPr>
        <w:pStyle w:val="Paragraph"/>
        <w:rPr>
          <w:color w:val="000000" w:themeColor="text1"/>
          <w:lang w:val="en-US"/>
        </w:rPr>
      </w:pPr>
      <w:r>
        <w:rPr>
          <w:lang w:val="en-US"/>
        </w:rPr>
        <w:t xml:space="preserve">In </w:t>
      </w:r>
      <w:r w:rsidR="00265E8D">
        <w:rPr>
          <w:lang w:val="en-US"/>
        </w:rPr>
        <w:t xml:space="preserve">staging and developing the work, and in particular, commissioning actors, the piece evolved into </w:t>
      </w:r>
      <w:r>
        <w:rPr>
          <w:lang w:val="en-US"/>
        </w:rPr>
        <w:t xml:space="preserve">a </w:t>
      </w:r>
      <w:r w:rsidR="00EE62DA">
        <w:rPr>
          <w:lang w:val="en-US"/>
        </w:rPr>
        <w:t xml:space="preserve">non-fiction </w:t>
      </w:r>
      <w:r>
        <w:rPr>
          <w:lang w:val="en-US"/>
        </w:rPr>
        <w:t>drama</w:t>
      </w:r>
      <w:r w:rsidR="00265E8D">
        <w:rPr>
          <w:lang w:val="en-US"/>
        </w:rPr>
        <w:t xml:space="preserve"> with an alternative set of narratives, </w:t>
      </w:r>
      <w:r w:rsidR="00D91CC0">
        <w:rPr>
          <w:lang w:val="en-US"/>
        </w:rPr>
        <w:t xml:space="preserve">addressing the contingency and insecurity of contemporary employment practices, summed up by Guy </w:t>
      </w:r>
      <w:r w:rsidR="00D91CC0" w:rsidRPr="00922C59">
        <w:rPr>
          <w:color w:val="000000" w:themeColor="text1"/>
          <w:lang w:val="en-US"/>
        </w:rPr>
        <w:t>Standing’s term</w:t>
      </w:r>
      <w:r w:rsidR="00355056" w:rsidRPr="00922C59">
        <w:rPr>
          <w:color w:val="000000" w:themeColor="text1"/>
          <w:lang w:val="en-US"/>
        </w:rPr>
        <w:t xml:space="preserve">, </w:t>
      </w:r>
      <w:r w:rsidR="004138A3">
        <w:rPr>
          <w:color w:val="000000" w:themeColor="text1"/>
          <w:lang w:val="en-US"/>
        </w:rPr>
        <w:t>t</w:t>
      </w:r>
      <w:r w:rsidR="00D91CC0" w:rsidRPr="008618DC">
        <w:rPr>
          <w:color w:val="000000" w:themeColor="text1"/>
          <w:lang w:val="en-US"/>
        </w:rPr>
        <w:t xml:space="preserve">he </w:t>
      </w:r>
      <w:r w:rsidR="004138A3">
        <w:rPr>
          <w:color w:val="000000" w:themeColor="text1"/>
          <w:lang w:val="en-US"/>
        </w:rPr>
        <w:t>‘</w:t>
      </w:r>
      <w:r w:rsidR="00D91CC0" w:rsidRPr="008618DC">
        <w:rPr>
          <w:color w:val="000000" w:themeColor="text1"/>
          <w:lang w:val="en-US"/>
        </w:rPr>
        <w:t>Precariat</w:t>
      </w:r>
      <w:r w:rsidR="00E65567">
        <w:rPr>
          <w:color w:val="000000" w:themeColor="text1"/>
          <w:lang w:val="en-US"/>
        </w:rPr>
        <w:t>’ (2011),</w:t>
      </w:r>
      <w:r w:rsidR="008618DC" w:rsidRPr="008618DC">
        <w:rPr>
          <w:color w:val="000000" w:themeColor="text1"/>
          <w:lang w:val="en-US"/>
        </w:rPr>
        <w:t xml:space="preserve"> </w:t>
      </w:r>
      <w:r w:rsidR="008618DC">
        <w:rPr>
          <w:color w:val="000000" w:themeColor="text1"/>
          <w:lang w:val="en-US"/>
        </w:rPr>
        <w:t xml:space="preserve">meaning </w:t>
      </w:r>
      <w:r w:rsidR="008618DC" w:rsidRPr="008618DC">
        <w:rPr>
          <w:color w:val="000000" w:themeColor="text1"/>
          <w:lang w:val="en-US"/>
        </w:rPr>
        <w:t xml:space="preserve">people trapped long-term in precarious employment – often on </w:t>
      </w:r>
      <w:r w:rsidR="00AA13C2">
        <w:rPr>
          <w:color w:val="000000" w:themeColor="text1"/>
          <w:lang w:val="en-US"/>
        </w:rPr>
        <w:t>‘</w:t>
      </w:r>
      <w:r w:rsidR="008618DC" w:rsidRPr="008618DC">
        <w:rPr>
          <w:color w:val="000000" w:themeColor="text1"/>
          <w:lang w:val="en-US"/>
        </w:rPr>
        <w:t>zero-hours</w:t>
      </w:r>
      <w:r w:rsidR="00AA13C2">
        <w:rPr>
          <w:color w:val="000000" w:themeColor="text1"/>
          <w:lang w:val="en-US"/>
        </w:rPr>
        <w:t>’</w:t>
      </w:r>
      <w:r w:rsidR="008618DC" w:rsidRPr="008618DC">
        <w:rPr>
          <w:color w:val="000000" w:themeColor="text1"/>
          <w:lang w:val="en-US"/>
        </w:rPr>
        <w:t xml:space="preserve"> contracts, with no pension, no housing security, no savings and</w:t>
      </w:r>
      <w:r w:rsidR="00E32A26">
        <w:rPr>
          <w:color w:val="000000" w:themeColor="text1"/>
          <w:lang w:val="en-US"/>
        </w:rPr>
        <w:t xml:space="preserve"> minimal employment rights</w:t>
      </w:r>
      <w:r w:rsidR="008618DC" w:rsidRPr="008618DC">
        <w:rPr>
          <w:color w:val="000000" w:themeColor="text1"/>
          <w:lang w:val="en-US"/>
        </w:rPr>
        <w:t xml:space="preserve">. </w:t>
      </w:r>
    </w:p>
    <w:p w:rsidR="00DB14CE" w:rsidRDefault="00E4630B" w:rsidP="00260D5F">
      <w:pPr>
        <w:pStyle w:val="Newparagraph"/>
        <w:rPr>
          <w:color w:val="000000" w:themeColor="text1"/>
          <w:lang w:val="en-US"/>
        </w:rPr>
      </w:pPr>
      <w:r>
        <w:rPr>
          <w:lang w:val="en-US"/>
        </w:rPr>
        <w:t>‘</w:t>
      </w:r>
      <w:r w:rsidRPr="00E4630B">
        <w:rPr>
          <w:lang w:val="en-US"/>
        </w:rPr>
        <w:t>the precariat could be</w:t>
      </w:r>
      <w:r>
        <w:rPr>
          <w:lang w:val="en-US"/>
        </w:rPr>
        <w:t xml:space="preserve"> </w:t>
      </w:r>
      <w:r w:rsidRPr="00E4630B">
        <w:rPr>
          <w:lang w:val="en-US"/>
        </w:rPr>
        <w:t>described as a neolo</w:t>
      </w:r>
      <w:r>
        <w:rPr>
          <w:lang w:val="en-US"/>
        </w:rPr>
        <w:t xml:space="preserve">gism that combines an adjective </w:t>
      </w:r>
      <w:r w:rsidRPr="00E4630B">
        <w:rPr>
          <w:lang w:val="en-US"/>
        </w:rPr>
        <w:t>‘precarious’ and a related</w:t>
      </w:r>
      <w:r>
        <w:rPr>
          <w:lang w:val="en-US"/>
        </w:rPr>
        <w:t xml:space="preserve"> </w:t>
      </w:r>
      <w:r w:rsidRPr="00E4630B">
        <w:rPr>
          <w:lang w:val="en-US"/>
        </w:rPr>
        <w:t>noun ‘proletariat’</w:t>
      </w:r>
      <w:r w:rsidR="00D1205A">
        <w:rPr>
          <w:lang w:val="en-US"/>
        </w:rPr>
        <w:t>…..</w:t>
      </w:r>
      <w:r w:rsidRPr="00E4630B">
        <w:rPr>
          <w:lang w:val="en-US"/>
        </w:rPr>
        <w:t>We may claim that the precariat is a class-in-the-making, if not</w:t>
      </w:r>
      <w:r>
        <w:rPr>
          <w:lang w:val="en-US"/>
        </w:rPr>
        <w:t xml:space="preserve"> </w:t>
      </w:r>
      <w:r w:rsidRPr="00E4630B">
        <w:rPr>
          <w:lang w:val="en-US"/>
        </w:rPr>
        <w:t>yet a class-for-itself , in the Marxian sense of that term.</w:t>
      </w:r>
      <w:r w:rsidR="004B2A81">
        <w:rPr>
          <w:lang w:val="en-US"/>
        </w:rPr>
        <w:t>’ (</w:t>
      </w:r>
      <w:r w:rsidR="00260D5F">
        <w:rPr>
          <w:lang w:val="en-US"/>
        </w:rPr>
        <w:t>Standing, 7</w:t>
      </w:r>
      <w:r w:rsidR="004B2A81">
        <w:rPr>
          <w:lang w:val="en-US"/>
        </w:rPr>
        <w:t xml:space="preserve">). </w:t>
      </w:r>
      <w:r w:rsidR="004B2A81" w:rsidRPr="00260D5F">
        <w:rPr>
          <w:color w:val="000000" w:themeColor="text1"/>
          <w:lang w:val="en-US"/>
        </w:rPr>
        <w:t xml:space="preserve">A significant aspect of </w:t>
      </w:r>
      <w:r w:rsidR="004B2A81" w:rsidRPr="002F1235">
        <w:rPr>
          <w:i/>
          <w:color w:val="000000" w:themeColor="text1"/>
          <w:lang w:val="en-US"/>
        </w:rPr>
        <w:t xml:space="preserve">the </w:t>
      </w:r>
      <w:proofErr w:type="spellStart"/>
      <w:r w:rsidR="004B2A81" w:rsidRPr="002F1235">
        <w:rPr>
          <w:i/>
          <w:color w:val="000000" w:themeColor="text1"/>
          <w:lang w:val="en-US"/>
        </w:rPr>
        <w:t>Precariate</w:t>
      </w:r>
      <w:proofErr w:type="spellEnd"/>
      <w:r w:rsidR="004B2A81" w:rsidRPr="00260D5F">
        <w:rPr>
          <w:color w:val="000000" w:themeColor="text1"/>
          <w:lang w:val="en-US"/>
        </w:rPr>
        <w:t xml:space="preserve"> is a lack of representation</w:t>
      </w:r>
      <w:r w:rsidR="00260D5F" w:rsidRPr="00260D5F">
        <w:rPr>
          <w:color w:val="000000" w:themeColor="text1"/>
          <w:lang w:val="en-US"/>
        </w:rPr>
        <w:t xml:space="preserve"> security</w:t>
      </w:r>
      <w:r w:rsidR="00260D5F">
        <w:rPr>
          <w:color w:val="000000" w:themeColor="text1"/>
          <w:lang w:val="en-US"/>
        </w:rPr>
        <w:t xml:space="preserve"> </w:t>
      </w:r>
      <w:proofErr w:type="gramStart"/>
      <w:r w:rsidR="004B2A81" w:rsidRPr="00260D5F">
        <w:rPr>
          <w:color w:val="000000" w:themeColor="text1"/>
          <w:lang w:val="en-US"/>
        </w:rPr>
        <w:t>-  whether</w:t>
      </w:r>
      <w:proofErr w:type="gramEnd"/>
      <w:r w:rsidR="004B2A81" w:rsidRPr="00260D5F">
        <w:rPr>
          <w:color w:val="000000" w:themeColor="text1"/>
          <w:lang w:val="en-US"/>
        </w:rPr>
        <w:t xml:space="preserve"> through unions or legal representation,</w:t>
      </w:r>
      <w:r w:rsidR="00260D5F" w:rsidRPr="00260D5F">
        <w:rPr>
          <w:color w:val="000000" w:themeColor="text1"/>
          <w:lang w:val="en-US"/>
        </w:rPr>
        <w:t xml:space="preserve"> the lack of a ‘collective voice in the </w:t>
      </w:r>
      <w:proofErr w:type="spellStart"/>
      <w:r w:rsidR="00260D5F" w:rsidRPr="00260D5F">
        <w:rPr>
          <w:color w:val="000000" w:themeColor="text1"/>
          <w:lang w:val="en-US"/>
        </w:rPr>
        <w:t>labour</w:t>
      </w:r>
      <w:proofErr w:type="spellEnd"/>
      <w:r w:rsidR="00260D5F" w:rsidRPr="00260D5F">
        <w:rPr>
          <w:color w:val="000000" w:themeColor="text1"/>
          <w:lang w:val="en-US"/>
        </w:rPr>
        <w:t xml:space="preserve"> market, </w:t>
      </w:r>
      <w:proofErr w:type="spellStart"/>
      <w:r w:rsidR="00260D5F" w:rsidRPr="00260D5F">
        <w:rPr>
          <w:color w:val="000000" w:themeColor="text1"/>
          <w:lang w:val="en-US"/>
        </w:rPr>
        <w:t>through</w:t>
      </w:r>
      <w:proofErr w:type="spellEnd"/>
      <w:r w:rsidR="00260D5F" w:rsidRPr="00260D5F">
        <w:rPr>
          <w:color w:val="000000" w:themeColor="text1"/>
          <w:lang w:val="en-US"/>
        </w:rPr>
        <w:t>, for example, independent trade unions, with a right to strike</w:t>
      </w:r>
      <w:r w:rsidR="00F96F4E">
        <w:rPr>
          <w:color w:val="000000" w:themeColor="text1"/>
          <w:lang w:val="en-US"/>
        </w:rPr>
        <w:t>’</w:t>
      </w:r>
      <w:r w:rsidR="00260D5F" w:rsidRPr="00260D5F">
        <w:rPr>
          <w:color w:val="000000" w:themeColor="text1"/>
          <w:lang w:val="en-US"/>
        </w:rPr>
        <w:t xml:space="preserve"> (11)</w:t>
      </w:r>
      <w:r w:rsidR="00260D5F">
        <w:rPr>
          <w:color w:val="000000" w:themeColor="text1"/>
          <w:lang w:val="en-US"/>
        </w:rPr>
        <w:t>.</w:t>
      </w:r>
      <w:r w:rsidR="00332B2B">
        <w:rPr>
          <w:color w:val="000000" w:themeColor="text1"/>
          <w:lang w:val="en-US"/>
        </w:rPr>
        <w:t xml:space="preserve"> </w:t>
      </w:r>
      <w:r w:rsidR="00DB14CE">
        <w:rPr>
          <w:color w:val="000000" w:themeColor="text1"/>
          <w:lang w:val="en-US"/>
        </w:rPr>
        <w:t xml:space="preserve">My assertion is that insecure temporary employment has an ontological relationship to a disorienting </w:t>
      </w:r>
      <w:proofErr w:type="spellStart"/>
      <w:r w:rsidR="00DB14CE">
        <w:rPr>
          <w:color w:val="000000" w:themeColor="text1"/>
          <w:lang w:val="en-US"/>
        </w:rPr>
        <w:t>virtuality</w:t>
      </w:r>
      <w:proofErr w:type="spellEnd"/>
      <w:r w:rsidR="00DB14CE">
        <w:rPr>
          <w:color w:val="000000" w:themeColor="text1"/>
          <w:lang w:val="en-US"/>
        </w:rPr>
        <w:t>, that bot</w:t>
      </w:r>
      <w:r w:rsidR="00797C7F">
        <w:rPr>
          <w:color w:val="000000" w:themeColor="text1"/>
          <w:lang w:val="en-US"/>
        </w:rPr>
        <w:t xml:space="preserve">h </w:t>
      </w:r>
      <w:r w:rsidR="00DB14CE">
        <w:rPr>
          <w:color w:val="000000" w:themeColor="text1"/>
          <w:lang w:val="en-US"/>
        </w:rPr>
        <w:t>phenomena are representationally unstable, symptomatic of our contemporary condition</w:t>
      </w:r>
      <w:r w:rsidR="00EE62DA">
        <w:rPr>
          <w:color w:val="000000" w:themeColor="text1"/>
          <w:lang w:val="en-US"/>
        </w:rPr>
        <w:t>, belying ‘</w:t>
      </w:r>
      <w:r w:rsidR="00EE62DA" w:rsidRPr="00EE62DA">
        <w:rPr>
          <w:color w:val="000000" w:themeColor="text1"/>
          <w:lang w:val="en-US"/>
        </w:rPr>
        <w:t xml:space="preserve">the rhetoric of the media </w:t>
      </w:r>
      <w:r w:rsidR="00EE62DA" w:rsidRPr="00EE62DA">
        <w:rPr>
          <w:color w:val="000000" w:themeColor="text1"/>
          <w:lang w:val="en-US"/>
        </w:rPr>
        <w:lastRenderedPageBreak/>
        <w:t xml:space="preserve">industry and </w:t>
      </w:r>
      <w:proofErr w:type="gramStart"/>
      <w:r w:rsidR="00EE62DA">
        <w:rPr>
          <w:color w:val="000000" w:themeColor="text1"/>
          <w:lang w:val="en-US"/>
        </w:rPr>
        <w:t>…..</w:t>
      </w:r>
      <w:proofErr w:type="gramEnd"/>
      <w:r w:rsidR="00EE62DA" w:rsidRPr="00EE62DA">
        <w:rPr>
          <w:color w:val="000000" w:themeColor="text1"/>
          <w:lang w:val="en-US"/>
        </w:rPr>
        <w:t>how it would like to define itself.</w:t>
      </w:r>
      <w:r w:rsidR="00EE62DA">
        <w:rPr>
          <w:color w:val="000000" w:themeColor="text1"/>
          <w:lang w:val="en-US"/>
        </w:rPr>
        <w:t>’ (</w:t>
      </w:r>
      <w:proofErr w:type="spellStart"/>
      <w:r w:rsidR="00EE62DA">
        <w:rPr>
          <w:color w:val="000000" w:themeColor="text1"/>
          <w:lang w:val="en-US"/>
        </w:rPr>
        <w:t>Zahlten</w:t>
      </w:r>
      <w:proofErr w:type="spellEnd"/>
      <w:r w:rsidR="00EE62DA">
        <w:rPr>
          <w:color w:val="000000" w:themeColor="text1"/>
          <w:lang w:val="en-US"/>
        </w:rPr>
        <w:t xml:space="preserve">, 2017). Constructs such as the ‘Empathy </w:t>
      </w:r>
      <w:r w:rsidR="00B26B8F">
        <w:rPr>
          <w:color w:val="000000" w:themeColor="text1"/>
          <w:lang w:val="en-US"/>
        </w:rPr>
        <w:t>M</w:t>
      </w:r>
      <w:r w:rsidR="00EE62DA">
        <w:rPr>
          <w:color w:val="000000" w:themeColor="text1"/>
          <w:lang w:val="en-US"/>
        </w:rPr>
        <w:t>achine’ (Milk</w:t>
      </w:r>
      <w:r w:rsidR="00B26B8F">
        <w:rPr>
          <w:color w:val="000000" w:themeColor="text1"/>
          <w:lang w:val="en-US"/>
        </w:rPr>
        <w:t>, 2015</w:t>
      </w:r>
      <w:r w:rsidR="00EE62DA">
        <w:rPr>
          <w:color w:val="000000" w:themeColor="text1"/>
          <w:lang w:val="en-US"/>
        </w:rPr>
        <w:t>)</w:t>
      </w:r>
      <w:r w:rsidR="00B26B8F">
        <w:rPr>
          <w:color w:val="000000" w:themeColor="text1"/>
          <w:lang w:val="en-US"/>
        </w:rPr>
        <w:t xml:space="preserve"> and</w:t>
      </w:r>
      <w:r w:rsidR="00EE62DA">
        <w:rPr>
          <w:color w:val="000000" w:themeColor="text1"/>
          <w:lang w:val="en-US"/>
        </w:rPr>
        <w:t xml:space="preserve"> </w:t>
      </w:r>
      <w:r w:rsidR="00B26B8F">
        <w:rPr>
          <w:color w:val="000000" w:themeColor="text1"/>
          <w:lang w:val="en-US"/>
        </w:rPr>
        <w:t>‘</w:t>
      </w:r>
      <w:r w:rsidR="00EE62DA">
        <w:rPr>
          <w:color w:val="000000" w:themeColor="text1"/>
          <w:lang w:val="en-US"/>
        </w:rPr>
        <w:t>worker flexibility</w:t>
      </w:r>
      <w:r w:rsidR="00B26B8F">
        <w:rPr>
          <w:color w:val="000000" w:themeColor="text1"/>
          <w:lang w:val="en-US"/>
        </w:rPr>
        <w:t>’ (as associated with Zero Hours contracts)</w:t>
      </w:r>
      <w:r w:rsidR="00EE62DA">
        <w:rPr>
          <w:color w:val="000000" w:themeColor="text1"/>
          <w:lang w:val="en-US"/>
        </w:rPr>
        <w:t xml:space="preserve"> (</w:t>
      </w:r>
      <w:r w:rsidR="00200B85">
        <w:rPr>
          <w:color w:val="000000" w:themeColor="text1"/>
          <w:lang w:val="en-US"/>
        </w:rPr>
        <w:t>Taylor, 2018</w:t>
      </w:r>
      <w:r w:rsidR="00EE62DA">
        <w:rPr>
          <w:color w:val="000000" w:themeColor="text1"/>
          <w:lang w:val="en-US"/>
        </w:rPr>
        <w:t xml:space="preserve">) are symptomatic of </w:t>
      </w:r>
      <w:r w:rsidR="00B97C39">
        <w:rPr>
          <w:color w:val="000000" w:themeColor="text1"/>
          <w:lang w:val="en-US"/>
        </w:rPr>
        <w:t>the same</w:t>
      </w:r>
      <w:r w:rsidR="00EE62DA">
        <w:rPr>
          <w:color w:val="000000" w:themeColor="text1"/>
          <w:lang w:val="en-US"/>
        </w:rPr>
        <w:t xml:space="preserve"> neo-liberal</w:t>
      </w:r>
      <w:r w:rsidR="005A2782">
        <w:rPr>
          <w:color w:val="000000" w:themeColor="text1"/>
          <w:lang w:val="en-US"/>
        </w:rPr>
        <w:t>, technologically determinist</w:t>
      </w:r>
      <w:r w:rsidR="00EE62DA">
        <w:rPr>
          <w:color w:val="000000" w:themeColor="text1"/>
          <w:lang w:val="en-US"/>
        </w:rPr>
        <w:t xml:space="preserve"> trope.</w:t>
      </w:r>
    </w:p>
    <w:p w:rsidR="00E4630B" w:rsidRPr="00B1392B" w:rsidRDefault="00A60D32" w:rsidP="00260D5F">
      <w:pPr>
        <w:pStyle w:val="Newparagraph"/>
        <w:rPr>
          <w:i/>
          <w:color w:val="000000" w:themeColor="text1"/>
          <w:lang w:val="en-US"/>
        </w:rPr>
      </w:pPr>
      <w:bookmarkStart w:id="0" w:name="_Hlk7867893"/>
      <w:r>
        <w:rPr>
          <w:color w:val="000000" w:themeColor="text1"/>
          <w:lang w:val="en-US"/>
        </w:rPr>
        <w:t xml:space="preserve">In </w:t>
      </w:r>
      <w:r w:rsidRPr="00A60D32">
        <w:rPr>
          <w:i/>
          <w:color w:val="000000" w:themeColor="text1"/>
          <w:lang w:val="en-US"/>
        </w:rPr>
        <w:t>Open Sky</w:t>
      </w:r>
      <w:r>
        <w:rPr>
          <w:color w:val="000000" w:themeColor="text1"/>
          <w:lang w:val="en-US"/>
        </w:rPr>
        <w:t xml:space="preserve"> (1977) </w:t>
      </w:r>
      <w:proofErr w:type="spellStart"/>
      <w:r>
        <w:rPr>
          <w:color w:val="000000" w:themeColor="text1"/>
          <w:lang w:val="en-US"/>
        </w:rPr>
        <w:t>Virilio</w:t>
      </w:r>
      <w:proofErr w:type="spellEnd"/>
      <w:r>
        <w:rPr>
          <w:color w:val="000000" w:themeColor="text1"/>
          <w:lang w:val="en-US"/>
        </w:rPr>
        <w:t xml:space="preserve"> predicted the tensions between an implosion of digital interactivity and globalized digital </w:t>
      </w:r>
      <w:proofErr w:type="spellStart"/>
      <w:r>
        <w:rPr>
          <w:color w:val="000000" w:themeColor="text1"/>
          <w:lang w:val="en-US"/>
        </w:rPr>
        <w:t>labour</w:t>
      </w:r>
      <w:proofErr w:type="spellEnd"/>
      <w:r>
        <w:rPr>
          <w:color w:val="000000" w:themeColor="text1"/>
          <w:lang w:val="en-US"/>
        </w:rPr>
        <w:t xml:space="preserve">: </w:t>
      </w:r>
      <w:bookmarkEnd w:id="0"/>
      <w:r>
        <w:rPr>
          <w:color w:val="000000" w:themeColor="text1"/>
          <w:lang w:val="en-US"/>
        </w:rPr>
        <w:t xml:space="preserve">‘The </w:t>
      </w:r>
      <w:r w:rsidRPr="00A60D32">
        <w:rPr>
          <w:i/>
          <w:color w:val="000000" w:themeColor="text1"/>
          <w:lang w:val="en-US"/>
        </w:rPr>
        <w:t>conjunctive proximity</w:t>
      </w:r>
      <w:r>
        <w:rPr>
          <w:color w:val="000000" w:themeColor="text1"/>
          <w:lang w:val="en-US"/>
        </w:rPr>
        <w:t xml:space="preserve"> of continental development is today superseded by the </w:t>
      </w:r>
      <w:r w:rsidRPr="00A60D32">
        <w:rPr>
          <w:i/>
          <w:color w:val="000000" w:themeColor="text1"/>
          <w:lang w:val="en-US"/>
        </w:rPr>
        <w:t>disjunctive precariousness</w:t>
      </w:r>
      <w:r>
        <w:rPr>
          <w:color w:val="000000" w:themeColor="text1"/>
          <w:lang w:val="en-US"/>
        </w:rPr>
        <w:t xml:space="preserve"> of worldwide time-management practices that provoke a sort of disintegration in the socio-political organization we have inherited from past centuries (</w:t>
      </w:r>
      <w:proofErr w:type="spellStart"/>
      <w:r>
        <w:rPr>
          <w:color w:val="000000" w:themeColor="text1"/>
          <w:lang w:val="en-US"/>
        </w:rPr>
        <w:t>Virilio</w:t>
      </w:r>
      <w:proofErr w:type="spellEnd"/>
      <w:r>
        <w:rPr>
          <w:color w:val="000000" w:themeColor="text1"/>
          <w:lang w:val="en-US"/>
        </w:rPr>
        <w:t xml:space="preserve">, 1977, 86). It is this very disintegration which, in </w:t>
      </w:r>
      <w:r w:rsidRPr="00A60D32">
        <w:rPr>
          <w:i/>
          <w:color w:val="000000" w:themeColor="text1"/>
          <w:lang w:val="en-US"/>
        </w:rPr>
        <w:t>Turpin’s Cave</w:t>
      </w:r>
      <w:r>
        <w:rPr>
          <w:color w:val="000000" w:themeColor="text1"/>
          <w:lang w:val="en-US"/>
        </w:rPr>
        <w:t xml:space="preserve"> </w:t>
      </w:r>
      <w:r w:rsidR="004C792B">
        <w:rPr>
          <w:color w:val="000000" w:themeColor="text1"/>
          <w:lang w:val="en-US"/>
        </w:rPr>
        <w:t>bec</w:t>
      </w:r>
      <w:r w:rsidR="00B1392B">
        <w:rPr>
          <w:color w:val="000000" w:themeColor="text1"/>
          <w:lang w:val="en-US"/>
        </w:rPr>
        <w:t>o</w:t>
      </w:r>
      <w:r w:rsidR="004C792B">
        <w:rPr>
          <w:color w:val="000000" w:themeColor="text1"/>
          <w:lang w:val="en-US"/>
        </w:rPr>
        <w:t>me</w:t>
      </w:r>
      <w:r w:rsidR="00B1392B">
        <w:rPr>
          <w:color w:val="000000" w:themeColor="text1"/>
          <w:lang w:val="en-US"/>
        </w:rPr>
        <w:t>s</w:t>
      </w:r>
      <w:r w:rsidR="004C792B">
        <w:rPr>
          <w:color w:val="000000" w:themeColor="text1"/>
          <w:lang w:val="en-US"/>
        </w:rPr>
        <w:t xml:space="preserve"> </w:t>
      </w:r>
      <w:r>
        <w:rPr>
          <w:color w:val="000000" w:themeColor="text1"/>
          <w:lang w:val="en-US"/>
        </w:rPr>
        <w:t>a</w:t>
      </w:r>
      <w:r w:rsidR="004C792B">
        <w:rPr>
          <w:color w:val="000000" w:themeColor="text1"/>
          <w:lang w:val="en-US"/>
        </w:rPr>
        <w:t xml:space="preserve"> teleologic </w:t>
      </w:r>
      <w:r>
        <w:rPr>
          <w:color w:val="000000" w:themeColor="text1"/>
          <w:lang w:val="en-US"/>
        </w:rPr>
        <w:t>rupture</w:t>
      </w:r>
      <w:r w:rsidR="004C792B">
        <w:rPr>
          <w:color w:val="000000" w:themeColor="text1"/>
          <w:lang w:val="en-US"/>
        </w:rPr>
        <w:t xml:space="preserve">. </w:t>
      </w:r>
      <w:r w:rsidR="00332B2B">
        <w:rPr>
          <w:color w:val="000000" w:themeColor="text1"/>
          <w:lang w:val="en-US"/>
        </w:rPr>
        <w:t xml:space="preserve">Before elaborating on the significance of </w:t>
      </w:r>
      <w:r w:rsidR="00332B2B" w:rsidRPr="00F86EEC">
        <w:rPr>
          <w:color w:val="000000" w:themeColor="text1"/>
          <w:lang w:val="en-US"/>
        </w:rPr>
        <w:t xml:space="preserve">the </w:t>
      </w:r>
      <w:proofErr w:type="spellStart"/>
      <w:r w:rsidR="00332B2B" w:rsidRPr="00F86EEC">
        <w:rPr>
          <w:color w:val="000000" w:themeColor="text1"/>
          <w:lang w:val="en-US"/>
        </w:rPr>
        <w:t>Precariate</w:t>
      </w:r>
      <w:proofErr w:type="spellEnd"/>
      <w:r w:rsidR="00332B2B">
        <w:rPr>
          <w:color w:val="000000" w:themeColor="text1"/>
          <w:lang w:val="en-US"/>
        </w:rPr>
        <w:t xml:space="preserve"> and its destabilizing relationship</w:t>
      </w:r>
      <w:r w:rsidR="008F7B95">
        <w:rPr>
          <w:color w:val="000000" w:themeColor="text1"/>
          <w:lang w:val="en-US"/>
        </w:rPr>
        <w:t xml:space="preserve"> with</w:t>
      </w:r>
      <w:r w:rsidR="00332B2B">
        <w:rPr>
          <w:color w:val="000000" w:themeColor="text1"/>
          <w:lang w:val="en-US"/>
        </w:rPr>
        <w:t xml:space="preserve"> (digital)</w:t>
      </w:r>
      <w:r w:rsidR="008F7B95">
        <w:rPr>
          <w:color w:val="000000" w:themeColor="text1"/>
          <w:lang w:val="en-US"/>
        </w:rPr>
        <w:t xml:space="preserve"> </w:t>
      </w:r>
      <w:r w:rsidR="00332B2B">
        <w:rPr>
          <w:color w:val="000000" w:themeColor="text1"/>
          <w:lang w:val="en-US"/>
        </w:rPr>
        <w:t>empathy rhetoric</w:t>
      </w:r>
      <w:r w:rsidR="008F7B95">
        <w:rPr>
          <w:color w:val="000000" w:themeColor="text1"/>
          <w:lang w:val="en-US"/>
        </w:rPr>
        <w:t>,</w:t>
      </w:r>
      <w:r w:rsidR="00332B2B">
        <w:rPr>
          <w:color w:val="000000" w:themeColor="text1"/>
          <w:lang w:val="en-US"/>
        </w:rPr>
        <w:t xml:space="preserve"> I will explain how </w:t>
      </w:r>
      <w:r w:rsidR="00332B2B" w:rsidRPr="00332B2B">
        <w:rPr>
          <w:i/>
          <w:color w:val="000000" w:themeColor="text1"/>
          <w:lang w:val="en-US"/>
        </w:rPr>
        <w:t>Turpin’s Cave</w:t>
      </w:r>
      <w:r w:rsidR="00332B2B">
        <w:rPr>
          <w:color w:val="000000" w:themeColor="text1"/>
          <w:lang w:val="en-US"/>
        </w:rPr>
        <w:t xml:space="preserve"> </w:t>
      </w:r>
      <w:r w:rsidR="00812FB4">
        <w:rPr>
          <w:color w:val="000000" w:themeColor="text1"/>
          <w:lang w:val="en-US"/>
        </w:rPr>
        <w:t xml:space="preserve">currently </w:t>
      </w:r>
      <w:r w:rsidR="00332B2B">
        <w:rPr>
          <w:color w:val="000000" w:themeColor="text1"/>
          <w:lang w:val="en-US"/>
        </w:rPr>
        <w:t>unfolds for its viewers</w:t>
      </w:r>
      <w:r w:rsidR="00B01BED">
        <w:rPr>
          <w:color w:val="000000" w:themeColor="text1"/>
          <w:lang w:val="en-US"/>
        </w:rPr>
        <w:t xml:space="preserve">, albeit, that until the cave is discovered, those viewers </w:t>
      </w:r>
      <w:r w:rsidR="00B1392B">
        <w:rPr>
          <w:color w:val="000000" w:themeColor="text1"/>
          <w:lang w:val="en-US"/>
        </w:rPr>
        <w:t>can</w:t>
      </w:r>
      <w:r w:rsidR="00B01BED">
        <w:rPr>
          <w:color w:val="000000" w:themeColor="text1"/>
          <w:lang w:val="en-US"/>
        </w:rPr>
        <w:t xml:space="preserve"> experience only a virtual version of the virtual reality I envisage</w:t>
      </w:r>
      <w:r w:rsidR="00812FB4">
        <w:rPr>
          <w:color w:val="000000" w:themeColor="text1"/>
          <w:lang w:val="en-US"/>
        </w:rPr>
        <w:t>;</w:t>
      </w:r>
      <w:r w:rsidR="00B01BED">
        <w:rPr>
          <w:color w:val="000000" w:themeColor="text1"/>
          <w:lang w:val="en-US"/>
        </w:rPr>
        <w:t xml:space="preserve"> what they encounter is no more than a set of flickering shadows on the walls of a cave I have not been able to locate in </w:t>
      </w:r>
      <w:r w:rsidR="00B1392B" w:rsidRPr="00B1392B">
        <w:rPr>
          <w:i/>
          <w:color w:val="000000" w:themeColor="text1"/>
          <w:lang w:val="en-US"/>
        </w:rPr>
        <w:t xml:space="preserve">the </w:t>
      </w:r>
      <w:r w:rsidR="00812FB4" w:rsidRPr="00B1392B">
        <w:rPr>
          <w:i/>
          <w:color w:val="000000" w:themeColor="text1"/>
          <w:lang w:val="en-US"/>
        </w:rPr>
        <w:t>real</w:t>
      </w:r>
      <w:r w:rsidR="00B1392B" w:rsidRPr="00B1392B">
        <w:rPr>
          <w:i/>
          <w:color w:val="000000" w:themeColor="text1"/>
          <w:lang w:val="en-US"/>
        </w:rPr>
        <w:t xml:space="preserve"> world</w:t>
      </w:r>
      <w:r w:rsidR="00812FB4" w:rsidRPr="00B1392B">
        <w:rPr>
          <w:i/>
          <w:color w:val="000000" w:themeColor="text1"/>
          <w:lang w:val="en-US"/>
        </w:rPr>
        <w:t>.</w:t>
      </w:r>
      <w:r w:rsidR="001219DE">
        <w:rPr>
          <w:i/>
          <w:color w:val="000000" w:themeColor="text1"/>
          <w:lang w:val="en-US"/>
        </w:rPr>
        <w:t xml:space="preserve"> </w:t>
      </w:r>
    </w:p>
    <w:p w:rsidR="00E466E0" w:rsidRDefault="00E466E0" w:rsidP="00E466E0">
      <w:pPr>
        <w:spacing w:line="240" w:lineRule="auto"/>
        <w:rPr>
          <w:rFonts w:ascii="Arial" w:hAnsi="Arial" w:cs="Arial"/>
          <w:color w:val="333333"/>
          <w:lang w:val="en-US" w:eastAsia="en-US"/>
        </w:rPr>
      </w:pPr>
    </w:p>
    <w:p w:rsidR="00E466E0" w:rsidRPr="000C5DB2" w:rsidRDefault="00E466E0" w:rsidP="000C5DB2">
      <w:pPr>
        <w:pStyle w:val="Heading1"/>
      </w:pPr>
      <w:r w:rsidRPr="000C5DB2">
        <w:t>Materials and methods</w:t>
      </w:r>
    </w:p>
    <w:p w:rsidR="000E4E92" w:rsidRDefault="000E4E92" w:rsidP="008618DC">
      <w:pPr>
        <w:pStyle w:val="Paragraph"/>
        <w:rPr>
          <w:i/>
          <w:lang w:val="en-US"/>
        </w:rPr>
      </w:pPr>
    </w:p>
    <w:p w:rsidR="00860735" w:rsidRPr="008618DC" w:rsidRDefault="00E711EE" w:rsidP="008618DC">
      <w:pPr>
        <w:pStyle w:val="Paragraph"/>
        <w:rPr>
          <w:color w:val="FF0000"/>
          <w:lang w:val="en-US"/>
        </w:rPr>
      </w:pPr>
      <w:r w:rsidRPr="00E711EE">
        <w:rPr>
          <w:i/>
          <w:lang w:val="en-US"/>
        </w:rPr>
        <w:t>Turpin’s Cave</w:t>
      </w:r>
      <w:r w:rsidR="00812FB4">
        <w:rPr>
          <w:i/>
          <w:lang w:val="en-US"/>
        </w:rPr>
        <w:t xml:space="preserve"> </w:t>
      </w:r>
      <w:r w:rsidR="00812FB4">
        <w:rPr>
          <w:lang w:val="en-US"/>
        </w:rPr>
        <w:t xml:space="preserve">is intended for adult audiences, </w:t>
      </w:r>
      <w:r w:rsidR="002416B1">
        <w:rPr>
          <w:lang w:val="en-US"/>
        </w:rPr>
        <w:t>the VR experience</w:t>
      </w:r>
      <w:r>
        <w:rPr>
          <w:lang w:val="en-US"/>
        </w:rPr>
        <w:t xml:space="preserve"> </w:t>
      </w:r>
      <w:r w:rsidR="002416B1">
        <w:rPr>
          <w:lang w:val="en-US"/>
        </w:rPr>
        <w:t xml:space="preserve">lasts for about 12 minutes. The narrative </w:t>
      </w:r>
      <w:r w:rsidR="00E32A26">
        <w:rPr>
          <w:lang w:val="en-US"/>
        </w:rPr>
        <w:t>begins</w:t>
      </w:r>
      <w:r w:rsidR="00344300">
        <w:rPr>
          <w:lang w:val="en-US"/>
        </w:rPr>
        <w:t xml:space="preserve"> inside a VR headset, in the dark.</w:t>
      </w:r>
      <w:r w:rsidR="00860735" w:rsidRPr="00860735">
        <w:rPr>
          <w:lang w:val="en-US"/>
        </w:rPr>
        <w:t xml:space="preserve"> </w:t>
      </w:r>
      <w:r>
        <w:rPr>
          <w:lang w:val="en-US"/>
        </w:rPr>
        <w:t>I</w:t>
      </w:r>
      <w:r w:rsidR="00344300">
        <w:rPr>
          <w:lang w:val="en-US"/>
        </w:rPr>
        <w:t>f you were experiencing</w:t>
      </w:r>
      <w:r w:rsidR="00F86EEC">
        <w:rPr>
          <w:lang w:val="en-US"/>
        </w:rPr>
        <w:t xml:space="preserve"> the </w:t>
      </w:r>
      <w:r w:rsidR="005D1D44">
        <w:rPr>
          <w:lang w:val="en-US"/>
        </w:rPr>
        <w:t>location-based</w:t>
      </w:r>
      <w:r w:rsidR="00F86EEC">
        <w:rPr>
          <w:lang w:val="en-US"/>
        </w:rPr>
        <w:t xml:space="preserve"> performance</w:t>
      </w:r>
      <w:r>
        <w:rPr>
          <w:lang w:val="en-US"/>
        </w:rPr>
        <w:t xml:space="preserve">, </w:t>
      </w:r>
      <w:r w:rsidR="00344300">
        <w:rPr>
          <w:lang w:val="en-US"/>
        </w:rPr>
        <w:t>this is what would happen: you would</w:t>
      </w:r>
      <w:r w:rsidR="00860735" w:rsidRPr="00860735">
        <w:rPr>
          <w:lang w:val="en-US"/>
        </w:rPr>
        <w:t xml:space="preserve"> see the entrance to two passageways, two possible tunnels, each time you look</w:t>
      </w:r>
      <w:r w:rsidR="00344300">
        <w:rPr>
          <w:lang w:val="en-US"/>
        </w:rPr>
        <w:t>ed</w:t>
      </w:r>
      <w:r w:rsidR="00860735" w:rsidRPr="00860735">
        <w:rPr>
          <w:lang w:val="en-US"/>
        </w:rPr>
        <w:t xml:space="preserve"> at the p</w:t>
      </w:r>
      <w:r w:rsidR="00344300">
        <w:rPr>
          <w:lang w:val="en-US"/>
        </w:rPr>
        <w:t>assages a different voice would speak</w:t>
      </w:r>
      <w:r w:rsidR="00860735" w:rsidRPr="00860735">
        <w:rPr>
          <w:lang w:val="en-US"/>
        </w:rPr>
        <w:t>. Looking towar</w:t>
      </w:r>
      <w:r>
        <w:rPr>
          <w:lang w:val="en-US"/>
        </w:rPr>
        <w:t>ds the passage</w:t>
      </w:r>
      <w:r w:rsidR="00344300">
        <w:rPr>
          <w:lang w:val="en-US"/>
        </w:rPr>
        <w:t xml:space="preserve"> on the right would trigger</w:t>
      </w:r>
      <w:r w:rsidR="00860735" w:rsidRPr="00860735">
        <w:rPr>
          <w:lang w:val="en-US"/>
        </w:rPr>
        <w:t xml:space="preserve"> the voice of a young </w:t>
      </w:r>
      <w:r>
        <w:rPr>
          <w:lang w:val="en-US"/>
        </w:rPr>
        <w:t xml:space="preserve">South Asian </w:t>
      </w:r>
      <w:r w:rsidR="00860735" w:rsidRPr="00860735">
        <w:rPr>
          <w:lang w:val="en-US"/>
        </w:rPr>
        <w:t>man</w:t>
      </w:r>
      <w:r w:rsidR="00860735" w:rsidRPr="00F86EEC">
        <w:rPr>
          <w:i/>
          <w:lang w:val="en-US"/>
        </w:rPr>
        <w:t>, Dev;</w:t>
      </w:r>
      <w:r w:rsidR="00860735" w:rsidRPr="00860735">
        <w:rPr>
          <w:lang w:val="en-US"/>
        </w:rPr>
        <w:t xml:space="preserve"> he </w:t>
      </w:r>
      <w:r w:rsidR="00344300">
        <w:rPr>
          <w:lang w:val="en-US"/>
        </w:rPr>
        <w:t>would start to speak, his voice</w:t>
      </w:r>
      <w:r w:rsidR="00860735" w:rsidRPr="00860735">
        <w:rPr>
          <w:lang w:val="en-US"/>
        </w:rPr>
        <w:t xml:space="preserve"> </w:t>
      </w:r>
      <w:r w:rsidR="005546A3">
        <w:rPr>
          <w:lang w:val="en-US"/>
        </w:rPr>
        <w:t>would be</w:t>
      </w:r>
      <w:r w:rsidR="002F5A59">
        <w:rPr>
          <w:lang w:val="en-US"/>
        </w:rPr>
        <w:t xml:space="preserve"> </w:t>
      </w:r>
      <w:r w:rsidR="002F5A59">
        <w:rPr>
          <w:lang w:val="en-US"/>
        </w:rPr>
        <w:lastRenderedPageBreak/>
        <w:t>warm and</w:t>
      </w:r>
      <w:r w:rsidR="00860735" w:rsidRPr="00860735">
        <w:rPr>
          <w:lang w:val="en-US"/>
        </w:rPr>
        <w:t xml:space="preserve"> calm, with a hint of </w:t>
      </w:r>
      <w:r w:rsidR="002F5A59">
        <w:rPr>
          <w:lang w:val="en-US"/>
        </w:rPr>
        <w:t>the metallic</w:t>
      </w:r>
      <w:r w:rsidR="00266DCF">
        <w:rPr>
          <w:lang w:val="en-US"/>
        </w:rPr>
        <w:t>,</w:t>
      </w:r>
      <w:r w:rsidR="002F5A59">
        <w:rPr>
          <w:lang w:val="en-US"/>
        </w:rPr>
        <w:t xml:space="preserve"> </w:t>
      </w:r>
      <w:r w:rsidR="005546A3">
        <w:rPr>
          <w:lang w:val="en-US"/>
        </w:rPr>
        <w:t>as if he was</w:t>
      </w:r>
      <w:r w:rsidR="00B548B4">
        <w:rPr>
          <w:lang w:val="en-US"/>
        </w:rPr>
        <w:t xml:space="preserve"> talking</w:t>
      </w:r>
      <w:r w:rsidR="00860735" w:rsidRPr="00860735">
        <w:rPr>
          <w:lang w:val="en-US"/>
        </w:rPr>
        <w:t xml:space="preserve"> from inside a </w:t>
      </w:r>
      <w:r w:rsidR="002F5A59">
        <w:rPr>
          <w:lang w:val="en-US"/>
        </w:rPr>
        <w:t xml:space="preserve">tin </w:t>
      </w:r>
      <w:r w:rsidR="00860735" w:rsidRPr="00860735">
        <w:rPr>
          <w:lang w:val="en-US"/>
        </w:rPr>
        <w:t xml:space="preserve">box: </w:t>
      </w:r>
    </w:p>
    <w:p w:rsidR="00860735" w:rsidRDefault="00860735" w:rsidP="00344300">
      <w:pPr>
        <w:pStyle w:val="Paragraph"/>
        <w:spacing w:line="240" w:lineRule="auto"/>
        <w:ind w:left="720"/>
        <w:rPr>
          <w:lang w:val="en-US"/>
        </w:rPr>
      </w:pPr>
      <w:r w:rsidRPr="00860735">
        <w:rPr>
          <w:lang w:val="en-US"/>
        </w:rPr>
        <w:t>Hair: mourning black, an absorption of all association. Light absent. No touch, no</w:t>
      </w:r>
      <w:r w:rsidR="00344300">
        <w:rPr>
          <w:lang w:val="en-US"/>
        </w:rPr>
        <w:t xml:space="preserve"> </w:t>
      </w:r>
      <w:r w:rsidRPr="00860735">
        <w:rPr>
          <w:lang w:val="en-US"/>
        </w:rPr>
        <w:t>smell. No images bedded down in the neuron trails. Above all features your hair</w:t>
      </w:r>
      <w:r w:rsidR="00344300">
        <w:rPr>
          <w:lang w:val="en-US"/>
        </w:rPr>
        <w:t xml:space="preserve"> </w:t>
      </w:r>
      <w:r w:rsidR="00DE1FD3">
        <w:rPr>
          <w:lang w:val="en-US"/>
        </w:rPr>
        <w:t>eludes me.</w:t>
      </w:r>
    </w:p>
    <w:p w:rsidR="008B576C" w:rsidRPr="008B576C" w:rsidRDefault="008B576C" w:rsidP="008B576C">
      <w:pPr>
        <w:pStyle w:val="Newparagraph"/>
        <w:rPr>
          <w:lang w:val="en-US"/>
        </w:rPr>
      </w:pPr>
    </w:p>
    <w:p w:rsidR="00266DCF" w:rsidRDefault="00860735" w:rsidP="00860735">
      <w:pPr>
        <w:pStyle w:val="Paragraph"/>
        <w:rPr>
          <w:color w:val="000000" w:themeColor="text1"/>
          <w:lang w:val="en-US"/>
        </w:rPr>
      </w:pPr>
      <w:r w:rsidRPr="00860735">
        <w:rPr>
          <w:lang w:val="en-US"/>
        </w:rPr>
        <w:t>If you look</w:t>
      </w:r>
      <w:r w:rsidR="00344300">
        <w:rPr>
          <w:lang w:val="en-US"/>
        </w:rPr>
        <w:t>ed</w:t>
      </w:r>
      <w:r w:rsidRPr="00860735">
        <w:rPr>
          <w:lang w:val="en-US"/>
        </w:rPr>
        <w:t xml:space="preserve"> the other way, towards the other passage, his voice </w:t>
      </w:r>
      <w:r w:rsidR="00344300">
        <w:rPr>
          <w:lang w:val="en-US"/>
        </w:rPr>
        <w:t>would abruptly stop and another voice would begin</w:t>
      </w:r>
      <w:r w:rsidR="005546A3">
        <w:rPr>
          <w:lang w:val="en-US"/>
        </w:rPr>
        <w:t xml:space="preserve"> to recite the same words,</w:t>
      </w:r>
      <w:r w:rsidRPr="00860735">
        <w:rPr>
          <w:lang w:val="en-US"/>
        </w:rPr>
        <w:t xml:space="preserve"> an actress called ‘Mavis’</w:t>
      </w:r>
      <w:r w:rsidR="005546A3">
        <w:rPr>
          <w:lang w:val="en-US"/>
        </w:rPr>
        <w:t xml:space="preserve"> would speak, her voice would have a Northern inflection, it would be a bit harsher</w:t>
      </w:r>
      <w:r w:rsidRPr="00860735">
        <w:rPr>
          <w:lang w:val="en-US"/>
        </w:rPr>
        <w:t xml:space="preserve"> than Dev’s </w:t>
      </w:r>
      <w:r w:rsidR="005546A3">
        <w:rPr>
          <w:lang w:val="en-US"/>
        </w:rPr>
        <w:t>voice, slower and</w:t>
      </w:r>
      <w:r w:rsidRPr="00860735">
        <w:rPr>
          <w:lang w:val="en-US"/>
        </w:rPr>
        <w:t xml:space="preserve"> more actorly. </w:t>
      </w:r>
      <w:r w:rsidR="005546A3">
        <w:rPr>
          <w:lang w:val="en-US"/>
        </w:rPr>
        <w:t xml:space="preserve">Throughout this </w:t>
      </w:r>
      <w:r w:rsidR="008339FD">
        <w:rPr>
          <w:lang w:val="en-US"/>
        </w:rPr>
        <w:t>experience</w:t>
      </w:r>
      <w:r w:rsidR="005546A3">
        <w:rPr>
          <w:lang w:val="en-US"/>
        </w:rPr>
        <w:t>, d</w:t>
      </w:r>
      <w:r w:rsidR="00344300">
        <w:rPr>
          <w:lang w:val="en-US"/>
        </w:rPr>
        <w:t xml:space="preserve">epending on which voices your attention </w:t>
      </w:r>
      <w:proofErr w:type="spellStart"/>
      <w:r w:rsidR="00344300">
        <w:rPr>
          <w:lang w:val="en-US"/>
        </w:rPr>
        <w:t>f</w:t>
      </w:r>
      <w:r w:rsidR="008339FD">
        <w:rPr>
          <w:lang w:val="en-US"/>
        </w:rPr>
        <w:t>avour</w:t>
      </w:r>
      <w:r w:rsidR="00B1392B">
        <w:rPr>
          <w:lang w:val="en-US"/>
        </w:rPr>
        <w:t>ed</w:t>
      </w:r>
      <w:proofErr w:type="spellEnd"/>
      <w:r w:rsidR="00266DCF">
        <w:rPr>
          <w:lang w:val="en-US"/>
        </w:rPr>
        <w:t>,</w:t>
      </w:r>
      <w:r w:rsidR="00344300">
        <w:rPr>
          <w:lang w:val="en-US"/>
        </w:rPr>
        <w:t xml:space="preserve"> a different set of</w:t>
      </w:r>
      <w:r w:rsidR="00266DCF">
        <w:rPr>
          <w:lang w:val="en-US"/>
        </w:rPr>
        <w:t xml:space="preserve"> voices </w:t>
      </w:r>
      <w:r w:rsidR="00B1392B">
        <w:rPr>
          <w:lang w:val="en-US"/>
        </w:rPr>
        <w:t xml:space="preserve">and processes </w:t>
      </w:r>
      <w:r w:rsidR="00266DCF">
        <w:rPr>
          <w:lang w:val="en-US"/>
        </w:rPr>
        <w:t>would</w:t>
      </w:r>
      <w:r w:rsidR="00344300">
        <w:rPr>
          <w:lang w:val="en-US"/>
        </w:rPr>
        <w:t xml:space="preserve"> unfold, with subtly different shifts in spatial surroundings, from a </w:t>
      </w:r>
      <w:r w:rsidR="005546A3">
        <w:rPr>
          <w:lang w:val="en-US"/>
        </w:rPr>
        <w:t xml:space="preserve">large </w:t>
      </w:r>
      <w:r w:rsidR="00344300">
        <w:rPr>
          <w:lang w:val="en-US"/>
        </w:rPr>
        <w:t xml:space="preserve">room to a ‘realistic’ cave, to a cave ‘skinned’ in textures evoking historical cave games, </w:t>
      </w:r>
      <w:r w:rsidR="005546A3">
        <w:rPr>
          <w:lang w:val="en-US"/>
        </w:rPr>
        <w:t xml:space="preserve">such as </w:t>
      </w:r>
      <w:proofErr w:type="spellStart"/>
      <w:r w:rsidR="00344300" w:rsidRPr="008F7B95">
        <w:rPr>
          <w:i/>
          <w:color w:val="000000" w:themeColor="text1"/>
          <w:lang w:val="en-US"/>
        </w:rPr>
        <w:t>Spelunky</w:t>
      </w:r>
      <w:proofErr w:type="spellEnd"/>
      <w:r w:rsidR="00D152F5" w:rsidRPr="008F7B95">
        <w:rPr>
          <w:i/>
          <w:color w:val="000000" w:themeColor="text1"/>
          <w:lang w:val="en-US"/>
        </w:rPr>
        <w:t xml:space="preserve"> </w:t>
      </w:r>
      <w:r w:rsidR="00D152F5" w:rsidRPr="00B1392B">
        <w:rPr>
          <w:color w:val="000000" w:themeColor="text1"/>
          <w:lang w:val="en-US"/>
        </w:rPr>
        <w:t>(</w:t>
      </w:r>
      <w:r w:rsidR="00F86EEC" w:rsidRPr="00B1392B">
        <w:rPr>
          <w:color w:val="000000" w:themeColor="text1"/>
          <w:lang w:val="en-US"/>
        </w:rPr>
        <w:t xml:space="preserve">Yu, </w:t>
      </w:r>
      <w:r w:rsidR="00D152F5" w:rsidRPr="00B1392B">
        <w:rPr>
          <w:color w:val="000000" w:themeColor="text1"/>
          <w:lang w:val="en-US"/>
        </w:rPr>
        <w:t>2008)</w:t>
      </w:r>
      <w:r w:rsidR="00EE4268" w:rsidRPr="008F7B95">
        <w:rPr>
          <w:i/>
          <w:color w:val="000000" w:themeColor="text1"/>
          <w:lang w:val="en-US"/>
        </w:rPr>
        <w:t xml:space="preserve"> </w:t>
      </w:r>
      <w:r w:rsidR="005546A3" w:rsidRPr="008F7B95">
        <w:rPr>
          <w:color w:val="000000" w:themeColor="text1"/>
          <w:lang w:val="en-US"/>
        </w:rPr>
        <w:t xml:space="preserve">and </w:t>
      </w:r>
      <w:r w:rsidR="00344300" w:rsidRPr="008F7B95">
        <w:rPr>
          <w:i/>
          <w:color w:val="000000" w:themeColor="text1"/>
          <w:lang w:val="en-US"/>
        </w:rPr>
        <w:t>Colossal</w:t>
      </w:r>
      <w:r w:rsidR="005546A3" w:rsidRPr="008F7B95">
        <w:rPr>
          <w:i/>
          <w:color w:val="000000" w:themeColor="text1"/>
          <w:lang w:val="en-US"/>
        </w:rPr>
        <w:t xml:space="preserve"> Cave Adventure</w:t>
      </w:r>
      <w:r w:rsidR="00EE4268" w:rsidRPr="008F7B95">
        <w:rPr>
          <w:color w:val="000000" w:themeColor="text1"/>
          <w:lang w:val="en-US"/>
        </w:rPr>
        <w:t xml:space="preserve"> (</w:t>
      </w:r>
      <w:r w:rsidR="009D01D1" w:rsidRPr="008F7B95">
        <w:rPr>
          <w:color w:val="000000" w:themeColor="text1"/>
          <w:lang w:val="en-US"/>
        </w:rPr>
        <w:t>Crowther, 19</w:t>
      </w:r>
      <w:r w:rsidR="00031C0C">
        <w:rPr>
          <w:color w:val="000000" w:themeColor="text1"/>
          <w:lang w:val="en-US"/>
        </w:rPr>
        <w:t>7</w:t>
      </w:r>
      <w:r w:rsidR="009D01D1" w:rsidRPr="008F7B95">
        <w:rPr>
          <w:color w:val="000000" w:themeColor="text1"/>
          <w:lang w:val="en-US"/>
        </w:rPr>
        <w:t>6</w:t>
      </w:r>
      <w:r w:rsidR="00EE4268" w:rsidRPr="008F7B95">
        <w:rPr>
          <w:color w:val="000000" w:themeColor="text1"/>
          <w:lang w:val="en-US"/>
        </w:rPr>
        <w:t>)</w:t>
      </w:r>
      <w:r w:rsidR="00266DCF" w:rsidRPr="008F7B95">
        <w:rPr>
          <w:color w:val="000000" w:themeColor="text1"/>
          <w:lang w:val="en-US"/>
        </w:rPr>
        <w:t>.</w:t>
      </w:r>
      <w:r w:rsidR="00812FB4">
        <w:rPr>
          <w:color w:val="000000" w:themeColor="text1"/>
          <w:lang w:val="en-US"/>
        </w:rPr>
        <w:t xml:space="preserve"> </w:t>
      </w:r>
    </w:p>
    <w:p w:rsidR="001A3EFA" w:rsidRDefault="001A3EFA" w:rsidP="001A3EFA">
      <w:pPr>
        <w:pStyle w:val="Newparagraph"/>
        <w:ind w:firstLine="0"/>
        <w:rPr>
          <w:lang w:val="en-US"/>
        </w:rPr>
      </w:pPr>
      <w:r>
        <w:rPr>
          <w:lang w:val="en-US"/>
        </w:rPr>
        <w:t xml:space="preserve">My intention is to locate the cave I remember from childhood and stage the VR </w:t>
      </w:r>
      <w:r w:rsidR="00E969AA">
        <w:rPr>
          <w:lang w:val="en-US"/>
        </w:rPr>
        <w:t>drama</w:t>
      </w:r>
      <w:r w:rsidR="00031C0C">
        <w:rPr>
          <w:lang w:val="en-US"/>
        </w:rPr>
        <w:t xml:space="preserve"> in front of it</w:t>
      </w:r>
      <w:r>
        <w:rPr>
          <w:lang w:val="en-US"/>
        </w:rPr>
        <w:t xml:space="preserve">, in the depths of </w:t>
      </w:r>
      <w:proofErr w:type="spellStart"/>
      <w:r>
        <w:rPr>
          <w:lang w:val="en-US"/>
        </w:rPr>
        <w:t>Bostall</w:t>
      </w:r>
      <w:proofErr w:type="spellEnd"/>
      <w:r>
        <w:rPr>
          <w:lang w:val="en-US"/>
        </w:rPr>
        <w:t xml:space="preserve"> Woods</w:t>
      </w:r>
      <w:r w:rsidR="00031C0C">
        <w:rPr>
          <w:lang w:val="en-US"/>
        </w:rPr>
        <w:t>. In the speculative performance</w:t>
      </w:r>
      <w:r>
        <w:rPr>
          <w:lang w:val="en-US"/>
        </w:rPr>
        <w:t xml:space="preserve"> a single audience member </w:t>
      </w:r>
      <w:r w:rsidR="00031C0C">
        <w:rPr>
          <w:lang w:val="en-US"/>
        </w:rPr>
        <w:t xml:space="preserve">would </w:t>
      </w:r>
      <w:r>
        <w:rPr>
          <w:lang w:val="en-US"/>
        </w:rPr>
        <w:t xml:space="preserve">wear </w:t>
      </w:r>
      <w:r w:rsidR="005D1D44">
        <w:rPr>
          <w:lang w:val="en-US"/>
        </w:rPr>
        <w:t>a</w:t>
      </w:r>
      <w:r>
        <w:rPr>
          <w:lang w:val="en-US"/>
        </w:rPr>
        <w:t xml:space="preserve"> headset</w:t>
      </w:r>
      <w:r w:rsidR="00E337BF">
        <w:rPr>
          <w:lang w:val="en-US"/>
        </w:rPr>
        <w:t>, starting</w:t>
      </w:r>
      <w:r w:rsidR="00031C0C">
        <w:rPr>
          <w:lang w:val="en-US"/>
        </w:rPr>
        <w:t xml:space="preserve"> with</w:t>
      </w:r>
      <w:r>
        <w:rPr>
          <w:lang w:val="en-US"/>
        </w:rPr>
        <w:t xml:space="preserve"> the actors standing beside them, at each side of the cave entrance. Depending on which side the headset wearer looks, one of the two actors will narrate the same text. Inside the headset the cave will be visible,</w:t>
      </w:r>
      <w:r w:rsidR="009A284E">
        <w:rPr>
          <w:lang w:val="en-US"/>
        </w:rPr>
        <w:t xml:space="preserve"> with two possible passageways beckoning them to step inside it,</w:t>
      </w:r>
      <w:r>
        <w:rPr>
          <w:lang w:val="en-US"/>
        </w:rPr>
        <w:t xml:space="preserve"> as </w:t>
      </w:r>
      <w:r w:rsidR="00031C0C">
        <w:rPr>
          <w:lang w:val="en-US"/>
        </w:rPr>
        <w:t xml:space="preserve">if </w:t>
      </w:r>
      <w:r>
        <w:rPr>
          <w:lang w:val="en-US"/>
        </w:rPr>
        <w:t>there were no bars.</w:t>
      </w:r>
      <w:r w:rsidR="00031C0C">
        <w:rPr>
          <w:lang w:val="en-US"/>
        </w:rPr>
        <w:t xml:space="preserve"> As the performance progresse</w:t>
      </w:r>
      <w:r w:rsidR="00E969AA">
        <w:rPr>
          <w:lang w:val="en-US"/>
        </w:rPr>
        <w:t>s</w:t>
      </w:r>
      <w:r w:rsidR="00031C0C">
        <w:rPr>
          <w:lang w:val="en-US"/>
        </w:rPr>
        <w:t xml:space="preserve"> the wearer would move deeper into the cave</w:t>
      </w:r>
      <w:r w:rsidR="009A284E">
        <w:rPr>
          <w:lang w:val="en-US"/>
        </w:rPr>
        <w:t xml:space="preserve">, the passage </w:t>
      </w:r>
      <w:r w:rsidR="005D1D44">
        <w:rPr>
          <w:lang w:val="en-US"/>
        </w:rPr>
        <w:t xml:space="preserve">will be </w:t>
      </w:r>
      <w:r w:rsidR="009A284E">
        <w:rPr>
          <w:lang w:val="en-US"/>
        </w:rPr>
        <w:t>determined by their bias towards one of two initial actors</w:t>
      </w:r>
      <w:r w:rsidR="00031C0C">
        <w:rPr>
          <w:lang w:val="en-US"/>
        </w:rPr>
        <w:t>.</w:t>
      </w:r>
      <w:r w:rsidR="005A2782">
        <w:rPr>
          <w:lang w:val="en-US"/>
        </w:rPr>
        <w:t xml:space="preserve"> Half way through the performance recorded voice-overs of other actors would replace Dev and Mavis’s live voices.</w:t>
      </w:r>
    </w:p>
    <w:p w:rsidR="00FD5716" w:rsidRDefault="00292F7E" w:rsidP="001A3EFA">
      <w:pPr>
        <w:pStyle w:val="Newparagraph"/>
        <w:ind w:firstLine="0"/>
        <w:rPr>
          <w:lang w:val="en-US"/>
        </w:rPr>
      </w:pPr>
      <w:r>
        <w:rPr>
          <w:lang w:val="en-US"/>
        </w:rPr>
        <w:t xml:space="preserve">At the </w:t>
      </w:r>
      <w:proofErr w:type="spellStart"/>
      <w:r w:rsidR="00217CA4">
        <w:rPr>
          <w:lang w:val="en-US"/>
        </w:rPr>
        <w:t>centre</w:t>
      </w:r>
      <w:proofErr w:type="spellEnd"/>
      <w:r>
        <w:rPr>
          <w:lang w:val="en-US"/>
        </w:rPr>
        <w:t xml:space="preserve"> of the cave the wearer </w:t>
      </w:r>
      <w:r w:rsidR="005D1D44">
        <w:rPr>
          <w:lang w:val="en-US"/>
        </w:rPr>
        <w:t>will</w:t>
      </w:r>
      <w:r>
        <w:rPr>
          <w:lang w:val="en-US"/>
        </w:rPr>
        <w:t xml:space="preserve"> hear about the history of the missing caves, that they were part of </w:t>
      </w:r>
      <w:r w:rsidR="00FD5716">
        <w:rPr>
          <w:lang w:val="en-US"/>
        </w:rPr>
        <w:t>a</w:t>
      </w:r>
      <w:r>
        <w:rPr>
          <w:lang w:val="en-US"/>
        </w:rPr>
        <w:t xml:space="preserve"> nineteenth century </w:t>
      </w:r>
      <w:r w:rsidR="00FD5716">
        <w:rPr>
          <w:lang w:val="en-US"/>
        </w:rPr>
        <w:t xml:space="preserve">chalk mine, covered over to save children from danger. The idea of the cave’s association with the highway Robber Dick Turpin would </w:t>
      </w:r>
      <w:r w:rsidR="00FD5716">
        <w:rPr>
          <w:lang w:val="en-US"/>
        </w:rPr>
        <w:lastRenderedPageBreak/>
        <w:t>be dashed, instead, the wearer would be offered one of two closing</w:t>
      </w:r>
      <w:r w:rsidR="00B1392B">
        <w:rPr>
          <w:lang w:val="en-US"/>
        </w:rPr>
        <w:t xml:space="preserve"> routes, represented by two</w:t>
      </w:r>
      <w:r w:rsidR="00FD5716">
        <w:rPr>
          <w:lang w:val="en-US"/>
        </w:rPr>
        <w:t xml:space="preserve"> voices</w:t>
      </w:r>
      <w:r w:rsidR="00B1392B">
        <w:rPr>
          <w:lang w:val="en-US"/>
        </w:rPr>
        <w:t xml:space="preserve">, which, the wearer is then informed, </w:t>
      </w:r>
      <w:r w:rsidR="00FD5716">
        <w:rPr>
          <w:lang w:val="en-US"/>
        </w:rPr>
        <w:t>cost</w:t>
      </w:r>
      <w:r w:rsidR="00B1392B">
        <w:rPr>
          <w:lang w:val="en-US"/>
        </w:rPr>
        <w:t xml:space="preserve"> </w:t>
      </w:r>
      <w:r w:rsidR="00FD5716">
        <w:rPr>
          <w:lang w:val="en-US"/>
        </w:rPr>
        <w:t xml:space="preserve">£5 </w:t>
      </w:r>
      <w:r w:rsidR="005D1D44">
        <w:rPr>
          <w:lang w:val="en-US"/>
        </w:rPr>
        <w:t xml:space="preserve">per </w:t>
      </w:r>
      <w:r w:rsidR="00FD5716">
        <w:rPr>
          <w:lang w:val="en-US"/>
        </w:rPr>
        <w:t>100 words</w:t>
      </w:r>
      <w:r w:rsidR="00B1392B">
        <w:rPr>
          <w:lang w:val="en-US"/>
        </w:rPr>
        <w:t>.</w:t>
      </w:r>
    </w:p>
    <w:p w:rsidR="00276B35" w:rsidRDefault="00EB42E0" w:rsidP="00EB42E0">
      <w:pPr>
        <w:pStyle w:val="Newparagraph"/>
        <w:ind w:firstLine="0"/>
        <w:rPr>
          <w:lang w:val="en-US"/>
        </w:rPr>
      </w:pPr>
      <w:r>
        <w:rPr>
          <w:lang w:val="en-US"/>
        </w:rPr>
        <w:t>The risible pay and conditions of the actors, combined with the notion of user choice are presented in the</w:t>
      </w:r>
      <w:r w:rsidR="005D1D44">
        <w:rPr>
          <w:lang w:val="en-US"/>
        </w:rPr>
        <w:t xml:space="preserve"> putative</w:t>
      </w:r>
      <w:r>
        <w:rPr>
          <w:lang w:val="en-US"/>
        </w:rPr>
        <w:t xml:space="preserve"> finale as provocations, challenges to the idea of ‘choice’ so deeply embedded in the language of advertisers and the digital business ontology.</w:t>
      </w:r>
    </w:p>
    <w:p w:rsidR="00B53BDC" w:rsidRDefault="00B53BDC" w:rsidP="00EB42E0">
      <w:pPr>
        <w:pStyle w:val="Newparagraph"/>
        <w:ind w:firstLine="0"/>
        <w:rPr>
          <w:lang w:val="en-US"/>
        </w:rPr>
      </w:pPr>
    </w:p>
    <w:p w:rsidR="00B53BDC" w:rsidRDefault="00B53BDC" w:rsidP="00B53BDC">
      <w:pPr>
        <w:pStyle w:val="Heading1"/>
        <w:rPr>
          <w:lang w:val="en-US"/>
        </w:rPr>
      </w:pPr>
      <w:r w:rsidRPr="00B53BDC">
        <w:rPr>
          <w:lang w:val="en-US"/>
        </w:rPr>
        <w:t>Evaluating Turpin’s Cave</w:t>
      </w:r>
    </w:p>
    <w:p w:rsidR="00676FF6" w:rsidRPr="00676FF6" w:rsidRDefault="00676FF6" w:rsidP="00676FF6">
      <w:pPr>
        <w:pStyle w:val="Paragraph"/>
        <w:rPr>
          <w:lang w:val="en-US"/>
        </w:rPr>
      </w:pPr>
    </w:p>
    <w:p w:rsidR="00161670" w:rsidRDefault="00676FF6" w:rsidP="00B53BDC">
      <w:pPr>
        <w:pStyle w:val="Newparagraph"/>
        <w:ind w:firstLine="0"/>
      </w:pPr>
      <w:r>
        <w:t xml:space="preserve">The cave at the heart of this narrative has not been located yet, </w:t>
      </w:r>
      <w:proofErr w:type="spellStart"/>
      <w:r w:rsidRPr="00676FF6">
        <w:rPr>
          <w:i/>
        </w:rPr>
        <w:t>Turpins</w:t>
      </w:r>
      <w:proofErr w:type="spellEnd"/>
      <w:r w:rsidRPr="00676FF6">
        <w:rPr>
          <w:i/>
        </w:rPr>
        <w:t>’ Cave</w:t>
      </w:r>
      <w:r>
        <w:rPr>
          <w:i/>
        </w:rPr>
        <w:t xml:space="preserve"> </w:t>
      </w:r>
      <w:r w:rsidRPr="00676FF6">
        <w:t>therefore remains a virtual wor</w:t>
      </w:r>
      <w:r>
        <w:t>k, consisting of a</w:t>
      </w:r>
      <w:r w:rsidRPr="00676FF6">
        <w:t xml:space="preserve"> VR application</w:t>
      </w:r>
      <w:r w:rsidR="00AE010E">
        <w:t xml:space="preserve"> and supporting materials</w:t>
      </w:r>
      <w:r>
        <w:t>. The project has been presented at conference</w:t>
      </w:r>
      <w:r w:rsidR="00AE010E">
        <w:t>s</w:t>
      </w:r>
      <w:r>
        <w:t>, at symposia and in teaching situations</w:t>
      </w:r>
      <w:r w:rsidR="00AE010E">
        <w:t xml:space="preserve">. The VR app and images </w:t>
      </w:r>
      <w:r>
        <w:t xml:space="preserve">of </w:t>
      </w:r>
      <w:r w:rsidR="00AE010E">
        <w:t xml:space="preserve">my journeys through </w:t>
      </w:r>
      <w:proofErr w:type="spellStart"/>
      <w:r>
        <w:t>Bostall</w:t>
      </w:r>
      <w:proofErr w:type="spellEnd"/>
      <w:r w:rsidR="00570062">
        <w:t xml:space="preserve"> </w:t>
      </w:r>
      <w:r>
        <w:t>Woods</w:t>
      </w:r>
      <w:r w:rsidR="00AE010E">
        <w:t xml:space="preserve"> are the focus of user evaluations</w:t>
      </w:r>
      <w:r w:rsidR="005E3897">
        <w:t xml:space="preserve"> in the form of conversations</w:t>
      </w:r>
      <w:r w:rsidR="00AE010E">
        <w:t>,</w:t>
      </w:r>
      <w:r>
        <w:t xml:space="preserve"> a</w:t>
      </w:r>
      <w:r w:rsidR="00AE010E">
        <w:t>s well as</w:t>
      </w:r>
      <w:r>
        <w:t xml:space="preserve"> </w:t>
      </w:r>
      <w:r w:rsidR="00990B52">
        <w:t>feedback on t</w:t>
      </w:r>
      <w:r>
        <w:t>he written narrative (meta narrative)</w:t>
      </w:r>
      <w:r w:rsidR="00AE010E">
        <w:t xml:space="preserve"> about my attempts to locate the cave</w:t>
      </w:r>
      <w:r w:rsidR="00990B52">
        <w:t xml:space="preserve">. I was reluctant to ask respondents if they found the work ‘immersive’, as I have critiqued this term vocally, but I did ask if it was engaging, something they wanted to see through to its end. One person told me: </w:t>
      </w:r>
      <w:r w:rsidR="00B53BDC">
        <w:t xml:space="preserve">‘Yes, it takes you with the voices, but then </w:t>
      </w:r>
      <w:r w:rsidR="00990B52">
        <w:t xml:space="preserve">it </w:t>
      </w:r>
      <w:r w:rsidR="00B53BDC">
        <w:t xml:space="preserve">confronts you with the conditions of </w:t>
      </w:r>
      <w:r w:rsidR="005E3897">
        <w:t xml:space="preserve">its </w:t>
      </w:r>
      <w:r w:rsidR="00B53BDC">
        <w:t>making</w:t>
      </w:r>
      <w:r w:rsidR="00990B52">
        <w:t xml:space="preserve">.’ </w:t>
      </w:r>
    </w:p>
    <w:p w:rsidR="00B53BDC" w:rsidRDefault="00990B52" w:rsidP="00B53BDC">
      <w:pPr>
        <w:pStyle w:val="Newparagraph"/>
        <w:ind w:firstLine="0"/>
      </w:pPr>
      <w:r>
        <w:t xml:space="preserve">Many people </w:t>
      </w:r>
      <w:r w:rsidR="00161670">
        <w:t>continue to be</w:t>
      </w:r>
      <w:r>
        <w:t xml:space="preserve"> shocked that I wish to critique empathy, including, </w:t>
      </w:r>
      <w:r w:rsidR="00161670">
        <w:t>i</w:t>
      </w:r>
      <w:r>
        <w:t xml:space="preserve">n my experience, </w:t>
      </w:r>
      <w:r w:rsidR="00161670">
        <w:t xml:space="preserve">a sizeable number of </w:t>
      </w:r>
      <w:r>
        <w:t>MA students, but also successful VR documentary</w:t>
      </w:r>
      <w:r w:rsidR="00161670">
        <w:t xml:space="preserve"> film</w:t>
      </w:r>
      <w:r>
        <w:t xml:space="preserve"> producers. I am left with the impression that the construct of empathy is sacrosanct to many people, that for them, it is taboo to critique it.</w:t>
      </w:r>
    </w:p>
    <w:p w:rsidR="00161670" w:rsidRDefault="00990B52" w:rsidP="00B53BDC">
      <w:pPr>
        <w:pStyle w:val="Newparagraph"/>
        <w:ind w:firstLine="0"/>
      </w:pPr>
      <w:r>
        <w:t xml:space="preserve">Another subject told me: </w:t>
      </w:r>
      <w:r w:rsidR="005E3897">
        <w:t xml:space="preserve">‘The voices </w:t>
      </w:r>
      <w:r w:rsidR="004179BE">
        <w:t xml:space="preserve">in the story </w:t>
      </w:r>
      <w:r w:rsidR="005E3897">
        <w:t xml:space="preserve">are the tools.’ </w:t>
      </w:r>
    </w:p>
    <w:p w:rsidR="005E3897" w:rsidRDefault="005E3897" w:rsidP="00B53BDC">
      <w:pPr>
        <w:pStyle w:val="Newparagraph"/>
        <w:ind w:firstLine="0"/>
      </w:pPr>
      <w:r>
        <w:t xml:space="preserve">I asked </w:t>
      </w:r>
      <w:r w:rsidR="00990B52">
        <w:t xml:space="preserve">them </w:t>
      </w:r>
      <w:r>
        <w:t xml:space="preserve">if </w:t>
      </w:r>
      <w:r w:rsidR="00990B52">
        <w:t xml:space="preserve">the word </w:t>
      </w:r>
      <w:r>
        <w:t xml:space="preserve">‘tools’ implied an exploitative scenario, they replied </w:t>
      </w:r>
      <w:r w:rsidR="00990B52">
        <w:t xml:space="preserve">they didn’t </w:t>
      </w:r>
      <w:r w:rsidR="004B5808">
        <w:t>necessarily</w:t>
      </w:r>
      <w:r w:rsidR="00990B52">
        <w:t xml:space="preserve"> me</w:t>
      </w:r>
      <w:r w:rsidR="004B5808">
        <w:t>an</w:t>
      </w:r>
      <w:r w:rsidR="00990B52">
        <w:t xml:space="preserve"> that</w:t>
      </w:r>
      <w:r w:rsidR="004B5808">
        <w:t xml:space="preserve">, </w:t>
      </w:r>
      <w:r w:rsidR="00990B52">
        <w:t xml:space="preserve">but the voices were something I had </w:t>
      </w:r>
      <w:r w:rsidR="00161670">
        <w:t>purchased</w:t>
      </w:r>
      <w:r w:rsidR="00990B52">
        <w:t xml:space="preserve">. </w:t>
      </w:r>
      <w:r w:rsidR="004B5808">
        <w:t>I asked if</w:t>
      </w:r>
      <w:r w:rsidR="00990B52">
        <w:t xml:space="preserve"> </w:t>
      </w:r>
      <w:r w:rsidR="00990B52">
        <w:lastRenderedPageBreak/>
        <w:t xml:space="preserve">that </w:t>
      </w:r>
      <w:r w:rsidR="004B5808">
        <w:t xml:space="preserve">was </w:t>
      </w:r>
      <w:r w:rsidR="00990B52">
        <w:t xml:space="preserve">any different from other scenarios with actors? </w:t>
      </w:r>
      <w:r w:rsidR="00161670">
        <w:t>‘</w:t>
      </w:r>
      <w:r w:rsidR="00990B52">
        <w:t>No</w:t>
      </w:r>
      <w:r w:rsidR="00161670">
        <w:t>’</w:t>
      </w:r>
      <w:r w:rsidR="004B5808">
        <w:t xml:space="preserve">, they replied, </w:t>
      </w:r>
      <w:r w:rsidR="00161670">
        <w:t>adding</w:t>
      </w:r>
      <w:r w:rsidR="004B5808">
        <w:t>: ‘The project is about temporal instability – you are linking the VR form to the way those actors and other people earn their living – everything is unstable.’</w:t>
      </w:r>
    </w:p>
    <w:p w:rsidR="004179BE" w:rsidRDefault="004179BE" w:rsidP="00B53BDC">
      <w:pPr>
        <w:pStyle w:val="Newparagraph"/>
        <w:ind w:firstLine="0"/>
      </w:pPr>
      <w:r>
        <w:t xml:space="preserve">My conclusion is that the work does provoke its audiences, but whether such provocation is generative of non-trivial agency or political change is still open to question, my main goal is </w:t>
      </w:r>
      <w:r w:rsidR="00690B22">
        <w:t xml:space="preserve">to </w:t>
      </w:r>
      <w:r>
        <w:t>expand discourse about the nature of VR and its relationship to wider digital discourse and practices, as discussed in the next section.</w:t>
      </w:r>
    </w:p>
    <w:p w:rsidR="00B53BDC" w:rsidRDefault="00B53BDC" w:rsidP="00EB42E0">
      <w:pPr>
        <w:pStyle w:val="Newparagraph"/>
        <w:ind w:firstLine="0"/>
        <w:rPr>
          <w:lang w:val="en-US"/>
        </w:rPr>
      </w:pPr>
    </w:p>
    <w:p w:rsidR="00773B46" w:rsidRPr="00970E01" w:rsidRDefault="003A2664" w:rsidP="00970E01">
      <w:pPr>
        <w:pStyle w:val="Tabletitle"/>
        <w:rPr>
          <w:lang w:val="en-US"/>
        </w:rPr>
      </w:pPr>
      <w:r w:rsidRPr="00D1517D">
        <w:rPr>
          <w:lang w:val="en-US"/>
        </w:rPr>
        <w:t xml:space="preserve">Image </w:t>
      </w:r>
      <w:r w:rsidR="00554E10">
        <w:rPr>
          <w:lang w:val="en-US"/>
        </w:rPr>
        <w:t>2.</w:t>
      </w:r>
      <w:r w:rsidRPr="00D1517D">
        <w:rPr>
          <w:lang w:val="en-US"/>
        </w:rPr>
        <w:t xml:space="preserve"> </w:t>
      </w:r>
      <w:r w:rsidR="00554E10">
        <w:rPr>
          <w:lang w:val="en-US"/>
        </w:rPr>
        <w:t xml:space="preserve">Scene from </w:t>
      </w:r>
      <w:r w:rsidRPr="00554E10">
        <w:rPr>
          <w:i/>
          <w:lang w:val="en-US"/>
        </w:rPr>
        <w:t>Turpin’s Cave</w:t>
      </w:r>
      <w:r w:rsidRPr="00D1517D">
        <w:rPr>
          <w:lang w:val="en-US"/>
        </w:rPr>
        <w:t xml:space="preserve">, with texture referencing historic cave games, such as </w:t>
      </w:r>
      <w:proofErr w:type="spellStart"/>
      <w:r w:rsidRPr="00420D29">
        <w:rPr>
          <w:i/>
          <w:lang w:val="en-US"/>
        </w:rPr>
        <w:t>Spelunky</w:t>
      </w:r>
      <w:proofErr w:type="spellEnd"/>
      <w:r w:rsidRPr="00D1517D">
        <w:rPr>
          <w:lang w:val="en-US"/>
        </w:rPr>
        <w:t xml:space="preserve"> (</w:t>
      </w:r>
      <w:r w:rsidR="009B71FD" w:rsidRPr="00D1517D">
        <w:rPr>
          <w:lang w:val="en-US"/>
        </w:rPr>
        <w:t>Yu, 2008</w:t>
      </w:r>
      <w:r w:rsidRPr="00D1517D">
        <w:rPr>
          <w:lang w:val="en-US"/>
        </w:rPr>
        <w:t xml:space="preserve">) and </w:t>
      </w:r>
      <w:r w:rsidRPr="00420D29">
        <w:rPr>
          <w:i/>
          <w:lang w:val="en-US"/>
        </w:rPr>
        <w:t>Colossal Cave Adventure</w:t>
      </w:r>
      <w:r w:rsidRPr="00D1517D">
        <w:rPr>
          <w:lang w:val="en-US"/>
        </w:rPr>
        <w:t xml:space="preserve"> (</w:t>
      </w:r>
      <w:r w:rsidR="00D1517D" w:rsidRPr="00D1517D">
        <w:rPr>
          <w:lang w:val="en-US"/>
        </w:rPr>
        <w:t>Crowther, 1976</w:t>
      </w:r>
      <w:r w:rsidRPr="00D1517D">
        <w:rPr>
          <w:lang w:val="en-US"/>
        </w:rPr>
        <w:t>)</w:t>
      </w:r>
      <w:r w:rsidR="00D1517D" w:rsidRPr="00D1517D">
        <w:rPr>
          <w:lang w:val="en-US"/>
        </w:rPr>
        <w:t>.</w:t>
      </w:r>
    </w:p>
    <w:p w:rsidR="003A2664" w:rsidRDefault="003A2664" w:rsidP="00D1517D">
      <w:pPr>
        <w:pStyle w:val="Newparagraph"/>
        <w:ind w:firstLine="0"/>
        <w:jc w:val="center"/>
        <w:rPr>
          <w:b/>
          <w:lang w:val="en-US"/>
        </w:rPr>
      </w:pPr>
      <w:r w:rsidRPr="003A2664">
        <w:rPr>
          <w:b/>
          <w:noProof/>
          <w:highlight w:val="yellow"/>
          <w:lang w:val="en-US"/>
        </w:rPr>
        <w:drawing>
          <wp:inline distT="0" distB="0" distL="0" distR="0">
            <wp:extent cx="5396865" cy="2670175"/>
            <wp:effectExtent l="0" t="0" r="0" b="0"/>
            <wp:docPr id="2" name="Picture 2" descr="A picture containing indoor, computer, bed,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ve2.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96865" cy="2670175"/>
                    </a:xfrm>
                    <a:prstGeom prst="rect">
                      <a:avLst/>
                    </a:prstGeom>
                  </pic:spPr>
                </pic:pic>
              </a:graphicData>
            </a:graphic>
          </wp:inline>
        </w:drawing>
      </w:r>
    </w:p>
    <w:p w:rsidR="00D1517D" w:rsidRDefault="00D1517D" w:rsidP="00D1517D">
      <w:pPr>
        <w:pStyle w:val="Tabletitle"/>
        <w:rPr>
          <w:lang w:val="en-US"/>
        </w:rPr>
      </w:pPr>
    </w:p>
    <w:p w:rsidR="00D1517D" w:rsidRPr="00D1517D" w:rsidRDefault="00D1517D" w:rsidP="00D1517D">
      <w:pPr>
        <w:pStyle w:val="Tabletitle"/>
        <w:rPr>
          <w:lang w:val="en-US"/>
        </w:rPr>
      </w:pPr>
      <w:r w:rsidRPr="00D1517D">
        <w:rPr>
          <w:lang w:val="en-US"/>
        </w:rPr>
        <w:t xml:space="preserve">Image </w:t>
      </w:r>
      <w:r w:rsidR="00554E10">
        <w:rPr>
          <w:lang w:val="en-US"/>
        </w:rPr>
        <w:t xml:space="preserve">3, Scene from </w:t>
      </w:r>
      <w:r w:rsidR="00554E10" w:rsidRPr="00554E10">
        <w:rPr>
          <w:i/>
          <w:lang w:val="en-US"/>
        </w:rPr>
        <w:t xml:space="preserve">Turpin’s </w:t>
      </w:r>
      <w:proofErr w:type="gramStart"/>
      <w:r w:rsidR="00554E10" w:rsidRPr="00554E10">
        <w:rPr>
          <w:i/>
          <w:lang w:val="en-US"/>
        </w:rPr>
        <w:t>Cave</w:t>
      </w:r>
      <w:r w:rsidR="00554E10" w:rsidRPr="00D1517D">
        <w:rPr>
          <w:lang w:val="en-US"/>
        </w:rPr>
        <w:t>,</w:t>
      </w:r>
      <w:r w:rsidRPr="00D1517D">
        <w:rPr>
          <w:lang w:val="en-US"/>
        </w:rPr>
        <w:t>,</w:t>
      </w:r>
      <w:proofErr w:type="gramEnd"/>
      <w:r w:rsidRPr="00D1517D">
        <w:rPr>
          <w:lang w:val="en-US"/>
        </w:rPr>
        <w:t xml:space="preserve"> with texture referencing historic cave games, such as </w:t>
      </w:r>
      <w:proofErr w:type="spellStart"/>
      <w:r w:rsidRPr="00D1517D">
        <w:rPr>
          <w:lang w:val="en-US"/>
        </w:rPr>
        <w:t>Spelunky</w:t>
      </w:r>
      <w:proofErr w:type="spellEnd"/>
      <w:r w:rsidRPr="00D1517D">
        <w:rPr>
          <w:lang w:val="en-US"/>
        </w:rPr>
        <w:t xml:space="preserve"> (Yu, 2008) and Colossal Cave Adventure (Crowther, 1976).</w:t>
      </w:r>
    </w:p>
    <w:p w:rsidR="00D1517D" w:rsidRDefault="00D1517D" w:rsidP="00D1517D">
      <w:pPr>
        <w:pStyle w:val="Newparagraph"/>
        <w:ind w:firstLine="0"/>
        <w:rPr>
          <w:b/>
          <w:lang w:val="en-US"/>
        </w:rPr>
      </w:pPr>
      <w:r>
        <w:rPr>
          <w:b/>
          <w:noProof/>
          <w:lang w:val="en-US"/>
        </w:rPr>
        <w:lastRenderedPageBreak/>
        <w:drawing>
          <wp:inline distT="0" distB="0" distL="0" distR="0">
            <wp:extent cx="5396865" cy="3087370"/>
            <wp:effectExtent l="0" t="0" r="0" b="0"/>
            <wp:docPr id="5" name="Picture 5"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veskin.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96865" cy="3087370"/>
                    </a:xfrm>
                    <a:prstGeom prst="rect">
                      <a:avLst/>
                    </a:prstGeom>
                  </pic:spPr>
                </pic:pic>
              </a:graphicData>
            </a:graphic>
          </wp:inline>
        </w:drawing>
      </w:r>
    </w:p>
    <w:p w:rsidR="00773B46" w:rsidRPr="00473726" w:rsidRDefault="00473726" w:rsidP="00473726">
      <w:pPr>
        <w:pStyle w:val="Figurecaption"/>
        <w:rPr>
          <w:lang w:val="en-US"/>
        </w:rPr>
      </w:pPr>
      <w:r>
        <w:rPr>
          <w:lang w:val="en-US"/>
        </w:rPr>
        <w:t>I</w:t>
      </w:r>
      <w:r w:rsidR="00773B46" w:rsidRPr="00473726">
        <w:rPr>
          <w:lang w:val="en-US"/>
        </w:rPr>
        <w:t xml:space="preserve">mage </w:t>
      </w:r>
      <w:r w:rsidR="00554E10">
        <w:rPr>
          <w:lang w:val="en-US"/>
        </w:rPr>
        <w:t xml:space="preserve">4, scene from </w:t>
      </w:r>
      <w:r w:rsidR="00773B46" w:rsidRPr="00554E10">
        <w:rPr>
          <w:i/>
          <w:lang w:val="en-US"/>
        </w:rPr>
        <w:t>Turpin’s Cave</w:t>
      </w:r>
      <w:r w:rsidR="00773B46" w:rsidRPr="00473726">
        <w:rPr>
          <w:lang w:val="en-US"/>
        </w:rPr>
        <w:t>, looking to the left or right triggers different voicings of the narrative.</w:t>
      </w:r>
    </w:p>
    <w:p w:rsidR="00773B46" w:rsidRDefault="00773B46" w:rsidP="00773B46">
      <w:pPr>
        <w:pStyle w:val="Newparagraph"/>
        <w:ind w:firstLine="0"/>
        <w:rPr>
          <w:b/>
          <w:highlight w:val="yellow"/>
          <w:lang w:val="en-US"/>
        </w:rPr>
      </w:pPr>
      <w:r>
        <w:rPr>
          <w:b/>
          <w:noProof/>
          <w:lang w:val="en-US"/>
        </w:rPr>
        <w:drawing>
          <wp:inline distT="0" distB="0" distL="0" distR="0">
            <wp:extent cx="5396865" cy="2627630"/>
            <wp:effectExtent l="0" t="0" r="0" b="1270"/>
            <wp:docPr id="4" name="Picture 4" descr="A picture containing indoor, reptil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4rbDUWsAA6XYN.jp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96865" cy="2627630"/>
                    </a:xfrm>
                    <a:prstGeom prst="rect">
                      <a:avLst/>
                    </a:prstGeom>
                  </pic:spPr>
                </pic:pic>
              </a:graphicData>
            </a:graphic>
          </wp:inline>
        </w:drawing>
      </w:r>
    </w:p>
    <w:p w:rsidR="00773B46" w:rsidRDefault="00773B46" w:rsidP="00276B35">
      <w:pPr>
        <w:pStyle w:val="Newparagraph"/>
        <w:rPr>
          <w:b/>
          <w:lang w:val="en-US"/>
        </w:rPr>
      </w:pPr>
    </w:p>
    <w:p w:rsidR="007C3552" w:rsidRDefault="007C3552" w:rsidP="007C3552">
      <w:pPr>
        <w:pStyle w:val="Heading1"/>
        <w:rPr>
          <w:lang w:val="en-US"/>
        </w:rPr>
      </w:pPr>
      <w:r>
        <w:rPr>
          <w:lang w:val="en-US"/>
        </w:rPr>
        <w:t>Discussion</w:t>
      </w:r>
    </w:p>
    <w:p w:rsidR="007C3552" w:rsidRDefault="007C3552" w:rsidP="00276B35">
      <w:pPr>
        <w:pStyle w:val="Newparagraph"/>
        <w:rPr>
          <w:b/>
          <w:lang w:val="en-US"/>
        </w:rPr>
      </w:pPr>
    </w:p>
    <w:p w:rsidR="004E4F48" w:rsidRDefault="00860735" w:rsidP="00554E10">
      <w:pPr>
        <w:pStyle w:val="Newparagraph"/>
        <w:ind w:firstLine="0"/>
        <w:rPr>
          <w:lang w:val="en-US"/>
        </w:rPr>
      </w:pPr>
      <w:r w:rsidRPr="00860735">
        <w:rPr>
          <w:lang w:val="en-US"/>
        </w:rPr>
        <w:t>Much has been made of VR’s immersivity and apparent ability to generate empathy</w:t>
      </w:r>
      <w:r w:rsidR="004E4F48">
        <w:rPr>
          <w:lang w:val="en-US"/>
        </w:rPr>
        <w:t xml:space="preserve">. </w:t>
      </w:r>
      <w:r w:rsidR="004E4F48" w:rsidRPr="004E4F48">
        <w:rPr>
          <w:lang w:val="en-US"/>
        </w:rPr>
        <w:t xml:space="preserve">Rose points out that the association between VR and empathy is currently ‘ubiquitous in conversation and in literature at industry events where VR nonﬁction is shown. An </w:t>
      </w:r>
      <w:r w:rsidR="004E4F48" w:rsidRPr="004E4F48">
        <w:rPr>
          <w:lang w:val="en-US"/>
        </w:rPr>
        <w:lastRenderedPageBreak/>
        <w:t>online search on VR and empathy (as of June 2017) yields thousands of results–many uncritically repeating the claim to a link between the platform and this particular aﬀective response’ (Rose, 2015)</w:t>
      </w:r>
    </w:p>
    <w:p w:rsidR="007C3552" w:rsidRDefault="00B53BDC" w:rsidP="00554E10">
      <w:pPr>
        <w:pStyle w:val="Newparagraph"/>
        <w:ind w:firstLine="0"/>
        <w:rPr>
          <w:lang w:val="en-US"/>
        </w:rPr>
      </w:pPr>
      <w:r>
        <w:rPr>
          <w:lang w:val="en-US"/>
        </w:rPr>
        <w:t>T</w:t>
      </w:r>
      <w:r w:rsidR="00554E10">
        <w:rPr>
          <w:lang w:val="en-US"/>
        </w:rPr>
        <w:t xml:space="preserve">here </w:t>
      </w:r>
      <w:r w:rsidR="00265E8D">
        <w:rPr>
          <w:lang w:val="en-US"/>
        </w:rPr>
        <w:t xml:space="preserve">is </w:t>
      </w:r>
      <w:r w:rsidR="00554E10">
        <w:rPr>
          <w:lang w:val="en-US"/>
        </w:rPr>
        <w:t xml:space="preserve">also </w:t>
      </w:r>
      <w:r w:rsidR="00265E8D">
        <w:rPr>
          <w:lang w:val="en-US"/>
        </w:rPr>
        <w:t xml:space="preserve">great investment in the possibilities of immersive and </w:t>
      </w:r>
      <w:r w:rsidR="00860735" w:rsidRPr="00860735">
        <w:rPr>
          <w:lang w:val="en-US"/>
        </w:rPr>
        <w:t>interactive media</w:t>
      </w:r>
      <w:r>
        <w:rPr>
          <w:lang w:val="en-US"/>
        </w:rPr>
        <w:t xml:space="preserve"> to boost the UK economy</w:t>
      </w:r>
      <w:r w:rsidR="00265E8D">
        <w:rPr>
          <w:lang w:val="en-US"/>
        </w:rPr>
        <w:t xml:space="preserve">, evidenced by multi-million pound government initiatives such as </w:t>
      </w:r>
      <w:r w:rsidR="008F7B95">
        <w:rPr>
          <w:lang w:val="en-US"/>
        </w:rPr>
        <w:t>t</w:t>
      </w:r>
      <w:r w:rsidR="00922C59" w:rsidRPr="00922C59">
        <w:rPr>
          <w:lang w:val="en-US"/>
        </w:rPr>
        <w:t xml:space="preserve">he </w:t>
      </w:r>
      <w:r w:rsidR="008F7B95">
        <w:rPr>
          <w:lang w:val="en-US"/>
        </w:rPr>
        <w:t xml:space="preserve">£33 million </w:t>
      </w:r>
      <w:r w:rsidR="00922C59">
        <w:rPr>
          <w:lang w:val="en-US"/>
        </w:rPr>
        <w:t>UK Research and Innovation ‘</w:t>
      </w:r>
      <w:r w:rsidR="00922C59" w:rsidRPr="00922C59">
        <w:rPr>
          <w:lang w:val="en-US"/>
        </w:rPr>
        <w:t>Audience of the Future Challenge</w:t>
      </w:r>
      <w:r w:rsidR="004E6C83">
        <w:rPr>
          <w:lang w:val="en-US"/>
        </w:rPr>
        <w:t>,</w:t>
      </w:r>
      <w:r w:rsidR="00922C59">
        <w:rPr>
          <w:lang w:val="en-US"/>
        </w:rPr>
        <w:t>’</w:t>
      </w:r>
      <w:r w:rsidR="00922C59" w:rsidRPr="00922C59">
        <w:rPr>
          <w:lang w:val="en-US"/>
        </w:rPr>
        <w:t xml:space="preserve"> </w:t>
      </w:r>
      <w:r w:rsidR="00922C59">
        <w:rPr>
          <w:lang w:val="en-US"/>
        </w:rPr>
        <w:t>which confidently asserts</w:t>
      </w:r>
      <w:r w:rsidR="004E6C83">
        <w:rPr>
          <w:lang w:val="en-US"/>
        </w:rPr>
        <w:t>:</w:t>
      </w:r>
      <w:r w:rsidR="00922C59">
        <w:rPr>
          <w:lang w:val="en-US"/>
        </w:rPr>
        <w:t xml:space="preserve"> ‘</w:t>
      </w:r>
      <w:r w:rsidR="00922C59" w:rsidRPr="00922C59">
        <w:rPr>
          <w:lang w:val="en-US"/>
        </w:rPr>
        <w:t>The best storytellers use the most exciting technology available to capture our imagination</w:t>
      </w:r>
      <w:r w:rsidR="00922C59">
        <w:rPr>
          <w:lang w:val="en-US"/>
        </w:rPr>
        <w:t>’</w:t>
      </w:r>
      <w:r w:rsidR="00922C59" w:rsidRPr="00922C59">
        <w:rPr>
          <w:lang w:val="en-US"/>
        </w:rPr>
        <w:t xml:space="preserve"> </w:t>
      </w:r>
      <w:r w:rsidR="00922C59" w:rsidRPr="004B2A81">
        <w:rPr>
          <w:color w:val="000000" w:themeColor="text1"/>
          <w:lang w:val="en-US"/>
        </w:rPr>
        <w:t>(</w:t>
      </w:r>
      <w:proofErr w:type="spellStart"/>
      <w:r w:rsidR="00922C59" w:rsidRPr="004B2A81">
        <w:rPr>
          <w:color w:val="000000" w:themeColor="text1"/>
          <w:lang w:val="en-US"/>
        </w:rPr>
        <w:t>ukri</w:t>
      </w:r>
      <w:proofErr w:type="spellEnd"/>
      <w:r w:rsidR="00922C59" w:rsidRPr="004B2A81">
        <w:rPr>
          <w:color w:val="000000" w:themeColor="text1"/>
          <w:lang w:val="en-US"/>
        </w:rPr>
        <w:t xml:space="preserve">, </w:t>
      </w:r>
      <w:proofErr w:type="spellStart"/>
      <w:r w:rsidR="00922C59" w:rsidRPr="004B2A81">
        <w:rPr>
          <w:color w:val="000000" w:themeColor="text1"/>
          <w:lang w:val="en-US"/>
        </w:rPr>
        <w:t>n.d</w:t>
      </w:r>
      <w:proofErr w:type="spellEnd"/>
      <w:r w:rsidR="00265E8D" w:rsidRPr="004B2A81">
        <w:rPr>
          <w:color w:val="000000" w:themeColor="text1"/>
          <w:lang w:val="en-US"/>
        </w:rPr>
        <w:t>)</w:t>
      </w:r>
      <w:r w:rsidR="00265E8D">
        <w:rPr>
          <w:color w:val="FF0000"/>
          <w:lang w:val="en-US"/>
        </w:rPr>
        <w:t xml:space="preserve">, </w:t>
      </w:r>
      <w:r w:rsidR="00265E8D" w:rsidRPr="00922C59">
        <w:rPr>
          <w:color w:val="000000" w:themeColor="text1"/>
          <w:lang w:val="en-US"/>
        </w:rPr>
        <w:t xml:space="preserve">but there </w:t>
      </w:r>
      <w:r w:rsidR="00265E8D">
        <w:rPr>
          <w:lang w:val="en-US"/>
        </w:rPr>
        <w:t>are</w:t>
      </w:r>
      <w:r w:rsidR="00860735" w:rsidRPr="00860735">
        <w:rPr>
          <w:lang w:val="en-US"/>
        </w:rPr>
        <w:t xml:space="preserve"> also </w:t>
      </w:r>
      <w:r w:rsidR="008F4C22">
        <w:rPr>
          <w:lang w:val="en-US"/>
        </w:rPr>
        <w:t xml:space="preserve">longstanding </w:t>
      </w:r>
      <w:r w:rsidR="00860735" w:rsidRPr="00860735">
        <w:rPr>
          <w:lang w:val="en-US"/>
        </w:rPr>
        <w:t xml:space="preserve">fears, for example, </w:t>
      </w:r>
      <w:r w:rsidR="00B71F45">
        <w:rPr>
          <w:lang w:val="en-US"/>
        </w:rPr>
        <w:t>‘</w:t>
      </w:r>
      <w:r w:rsidR="00860735" w:rsidRPr="00860735">
        <w:rPr>
          <w:lang w:val="en-US"/>
        </w:rPr>
        <w:t>that digital technologies are leading film into a descending spiral of spectacular superficiality</w:t>
      </w:r>
      <w:r w:rsidR="00B71F45">
        <w:rPr>
          <w:lang w:val="en-US"/>
        </w:rPr>
        <w:t>’</w:t>
      </w:r>
      <w:r w:rsidR="005D48DE">
        <w:rPr>
          <w:lang w:val="en-US"/>
        </w:rPr>
        <w:t xml:space="preserve"> (</w:t>
      </w:r>
      <w:proofErr w:type="spellStart"/>
      <w:r w:rsidR="00B71F45">
        <w:rPr>
          <w:lang w:val="en-US"/>
        </w:rPr>
        <w:t>Dovey</w:t>
      </w:r>
      <w:proofErr w:type="spellEnd"/>
      <w:r w:rsidR="00B71F45">
        <w:rPr>
          <w:lang w:val="en-US"/>
        </w:rPr>
        <w:t xml:space="preserve"> et al</w:t>
      </w:r>
      <w:r w:rsidR="00BB124B">
        <w:rPr>
          <w:lang w:val="en-US"/>
        </w:rPr>
        <w:t>, 2003, 137</w:t>
      </w:r>
      <w:r w:rsidR="005D48DE">
        <w:rPr>
          <w:lang w:val="en-US"/>
        </w:rPr>
        <w:t>)</w:t>
      </w:r>
      <w:r w:rsidR="00860735" w:rsidRPr="00860735">
        <w:rPr>
          <w:lang w:val="en-US"/>
        </w:rPr>
        <w:t xml:space="preserve">. </w:t>
      </w:r>
      <w:r w:rsidR="00860735" w:rsidRPr="00922DC0">
        <w:rPr>
          <w:lang w:val="en-US"/>
        </w:rPr>
        <w:t>Such fears are evident in both popular film criticism and acade</w:t>
      </w:r>
      <w:r w:rsidR="00265E8D" w:rsidRPr="00922DC0">
        <w:rPr>
          <w:lang w:val="en-US"/>
        </w:rPr>
        <w:t xml:space="preserve">mic discourse. </w:t>
      </w:r>
    </w:p>
    <w:p w:rsidR="00860735" w:rsidRPr="00860735" w:rsidRDefault="007C3552" w:rsidP="00554E10">
      <w:pPr>
        <w:pStyle w:val="Newparagraph"/>
        <w:ind w:firstLine="0"/>
        <w:rPr>
          <w:lang w:val="en-US"/>
        </w:rPr>
      </w:pPr>
      <w:r>
        <w:rPr>
          <w:lang w:val="en-US"/>
        </w:rPr>
        <w:t xml:space="preserve">        </w:t>
      </w:r>
      <w:r w:rsidR="008F4C22" w:rsidRPr="00922DC0">
        <w:rPr>
          <w:lang w:val="en-US"/>
        </w:rPr>
        <w:t xml:space="preserve">Fifteen years </w:t>
      </w:r>
      <w:r w:rsidR="004179BE" w:rsidRPr="00922DC0">
        <w:rPr>
          <w:lang w:val="en-US"/>
        </w:rPr>
        <w:t>ago,</w:t>
      </w:r>
      <w:r w:rsidR="00E23E23">
        <w:rPr>
          <w:lang w:val="en-US"/>
        </w:rPr>
        <w:t xml:space="preserve"> </w:t>
      </w:r>
      <w:proofErr w:type="spellStart"/>
      <w:r w:rsidR="00265E8D" w:rsidRPr="00E23E23">
        <w:rPr>
          <w:lang w:val="en-US"/>
        </w:rPr>
        <w:t>Dovey</w:t>
      </w:r>
      <w:proofErr w:type="spellEnd"/>
      <w:r w:rsidR="00265E8D" w:rsidRPr="00E23E23">
        <w:rPr>
          <w:lang w:val="en-US"/>
        </w:rPr>
        <w:t xml:space="preserve"> </w:t>
      </w:r>
      <w:r w:rsidR="00265E8D">
        <w:rPr>
          <w:lang w:val="en-US"/>
        </w:rPr>
        <w:t xml:space="preserve">et al wrote </w:t>
      </w:r>
      <w:r w:rsidR="008F4C22">
        <w:rPr>
          <w:lang w:val="en-US"/>
        </w:rPr>
        <w:t>that e</w:t>
      </w:r>
      <w:r w:rsidR="00860735" w:rsidRPr="00860735">
        <w:rPr>
          <w:lang w:val="en-US"/>
        </w:rPr>
        <w:t>ven 'VR’s status as a single technology is suspect. As Hillis asks, does anything set VR apart from ‘TV and telephony from which it is partly cobbled, imagined and extended?’ (</w:t>
      </w:r>
      <w:proofErr w:type="spellStart"/>
      <w:r w:rsidR="00860735" w:rsidRPr="00860735">
        <w:rPr>
          <w:lang w:val="en-US"/>
        </w:rPr>
        <w:t>Dovey</w:t>
      </w:r>
      <w:proofErr w:type="spellEnd"/>
      <w:r w:rsidR="00860735" w:rsidRPr="00860735">
        <w:rPr>
          <w:lang w:val="en-US"/>
        </w:rPr>
        <w:t xml:space="preserve"> et al 2003:70).</w:t>
      </w:r>
      <w:r w:rsidR="00E23E23">
        <w:rPr>
          <w:lang w:val="en-US"/>
        </w:rPr>
        <w:t xml:space="preserve"> </w:t>
      </w:r>
      <w:proofErr w:type="spellStart"/>
      <w:r w:rsidR="00E23E23">
        <w:rPr>
          <w:lang w:val="en-US"/>
        </w:rPr>
        <w:t>Suchman</w:t>
      </w:r>
      <w:proofErr w:type="spellEnd"/>
      <w:r w:rsidR="00E23E23">
        <w:rPr>
          <w:lang w:val="en-US"/>
        </w:rPr>
        <w:t xml:space="preserve"> (2016), Halpern (2015) and Rose (2018) have followed up with critiques of the form’s overdetermination, its close association with military simulation, but a critical mass of writing which challenges the most prevalent platitudes of VR still seems absent.</w:t>
      </w:r>
      <w:r w:rsidR="00B53BDC">
        <w:rPr>
          <w:lang w:val="en-US"/>
        </w:rPr>
        <w:t xml:space="preserve"> </w:t>
      </w:r>
      <w:r w:rsidR="00860735" w:rsidRPr="00860735">
        <w:rPr>
          <w:lang w:val="en-US"/>
        </w:rPr>
        <w:t>It seems</w:t>
      </w:r>
      <w:r w:rsidR="00B32F71">
        <w:rPr>
          <w:lang w:val="en-US"/>
        </w:rPr>
        <w:t xml:space="preserve"> a</w:t>
      </w:r>
      <w:r w:rsidR="008F4C22">
        <w:rPr>
          <w:lang w:val="en-US"/>
        </w:rPr>
        <w:t>l</w:t>
      </w:r>
      <w:r w:rsidR="00B32F71">
        <w:rPr>
          <w:lang w:val="en-US"/>
        </w:rPr>
        <w:t>s</w:t>
      </w:r>
      <w:r w:rsidR="00265E8D">
        <w:rPr>
          <w:lang w:val="en-US"/>
        </w:rPr>
        <w:t>o,</w:t>
      </w:r>
      <w:r w:rsidR="00860735" w:rsidRPr="00860735">
        <w:rPr>
          <w:lang w:val="en-US"/>
        </w:rPr>
        <w:t xml:space="preserve"> that the concept of immersivity </w:t>
      </w:r>
      <w:r w:rsidR="00D66861">
        <w:rPr>
          <w:lang w:val="en-US"/>
        </w:rPr>
        <w:t xml:space="preserve">and presence </w:t>
      </w:r>
      <w:r w:rsidR="00860735" w:rsidRPr="00860735">
        <w:rPr>
          <w:lang w:val="en-US"/>
        </w:rPr>
        <w:t xml:space="preserve">is entwined </w:t>
      </w:r>
      <w:r w:rsidR="008F4C22">
        <w:rPr>
          <w:lang w:val="en-US"/>
        </w:rPr>
        <w:t xml:space="preserve">with a notion of </w:t>
      </w:r>
      <w:r w:rsidR="008F4C22" w:rsidRPr="00D66861">
        <w:rPr>
          <w:lang w:val="en-US"/>
        </w:rPr>
        <w:t>empathy</w:t>
      </w:r>
      <w:r w:rsidR="00D66861">
        <w:rPr>
          <w:lang w:val="en-US"/>
        </w:rPr>
        <w:t>, ‘</w:t>
      </w:r>
      <w:r w:rsidR="00D66861" w:rsidRPr="00D66861">
        <w:rPr>
          <w:lang w:val="en-US"/>
        </w:rPr>
        <w:t>major views of empathy split between the sharing of feelings between people, or what is often referred to as emotional empathy, or the imagining of being in another’s place</w:t>
      </w:r>
      <w:r w:rsidR="00D66861">
        <w:rPr>
          <w:lang w:val="en-US"/>
        </w:rPr>
        <w:t>’(Segal et al, 2017). I</w:t>
      </w:r>
      <w:r w:rsidR="00860735" w:rsidRPr="00860735">
        <w:rPr>
          <w:lang w:val="en-US"/>
        </w:rPr>
        <w:t>t is difficult to disentangle the</w:t>
      </w:r>
      <w:r w:rsidR="00D66861">
        <w:rPr>
          <w:lang w:val="en-US"/>
        </w:rPr>
        <w:t>se three pillars of VR ideology</w:t>
      </w:r>
      <w:r w:rsidR="00B32F71">
        <w:rPr>
          <w:lang w:val="en-US"/>
        </w:rPr>
        <w:t xml:space="preserve">, in some ways it </w:t>
      </w:r>
      <w:r w:rsidR="00860735" w:rsidRPr="00860735">
        <w:rPr>
          <w:lang w:val="en-US"/>
        </w:rPr>
        <w:t>risks being taboo to question either.</w:t>
      </w:r>
      <w:r w:rsidR="003E215B">
        <w:rPr>
          <w:lang w:val="en-US"/>
        </w:rPr>
        <w:t xml:space="preserve"> </w:t>
      </w:r>
      <w:proofErr w:type="spellStart"/>
      <w:r w:rsidR="00860735" w:rsidRPr="00860735">
        <w:rPr>
          <w:lang w:val="en-US"/>
        </w:rPr>
        <w:t>Pedwell</w:t>
      </w:r>
      <w:proofErr w:type="spellEnd"/>
      <w:r w:rsidR="00860735" w:rsidRPr="00860735">
        <w:rPr>
          <w:lang w:val="en-US"/>
        </w:rPr>
        <w:t xml:space="preserve">, writes that: </w:t>
      </w:r>
    </w:p>
    <w:p w:rsidR="00860735" w:rsidRPr="00860735" w:rsidRDefault="00860735" w:rsidP="00860735">
      <w:pPr>
        <w:pStyle w:val="Newparagraph"/>
        <w:rPr>
          <w:lang w:val="en-US"/>
        </w:rPr>
      </w:pPr>
      <w:r w:rsidRPr="00860735">
        <w:rPr>
          <w:lang w:val="en-US"/>
        </w:rPr>
        <w:t xml:space="preserve"> ‘empathy is now everywhere and is viewed, by definition, as positive. Understood in shorthand as the ability to `put oneself in the other's shoes', empathy is, </w:t>
      </w:r>
      <w:r w:rsidRPr="00860735">
        <w:rPr>
          <w:lang w:val="en-US"/>
        </w:rPr>
        <w:lastRenderedPageBreak/>
        <w:t>according to these narratives, what `we' want to cultivate in ourselves and others. It is the affective attribute that we want to define `our' society’ (</w:t>
      </w:r>
      <w:proofErr w:type="spellStart"/>
      <w:r w:rsidRPr="00860735">
        <w:rPr>
          <w:lang w:val="en-US"/>
        </w:rPr>
        <w:t>Pedwell</w:t>
      </w:r>
      <w:proofErr w:type="spellEnd"/>
      <w:r w:rsidRPr="00860735">
        <w:rPr>
          <w:lang w:val="en-US"/>
        </w:rPr>
        <w:t>, 2012: 280)</w:t>
      </w:r>
    </w:p>
    <w:p w:rsidR="007C3552" w:rsidRDefault="00642BCF" w:rsidP="00860735">
      <w:pPr>
        <w:pStyle w:val="Newparagraph"/>
        <w:rPr>
          <w:lang w:val="en-US"/>
        </w:rPr>
      </w:pPr>
      <w:r>
        <w:rPr>
          <w:lang w:val="en-US"/>
        </w:rPr>
        <w:t>But empathy is predicated on a neo-liberal reduction to the individual as the agent of change</w:t>
      </w:r>
      <w:r w:rsidR="00920EC4">
        <w:rPr>
          <w:lang w:val="en-US"/>
        </w:rPr>
        <w:t xml:space="preserve">, it </w:t>
      </w:r>
      <w:r>
        <w:rPr>
          <w:lang w:val="en-US"/>
        </w:rPr>
        <w:t xml:space="preserve">is </w:t>
      </w:r>
      <w:r w:rsidR="00920EC4">
        <w:rPr>
          <w:lang w:val="en-US"/>
        </w:rPr>
        <w:t>frequently p</w:t>
      </w:r>
      <w:r>
        <w:rPr>
          <w:lang w:val="en-US"/>
        </w:rPr>
        <w:t>ositioned</w:t>
      </w:r>
      <w:r w:rsidR="00920EC4">
        <w:rPr>
          <w:lang w:val="en-US"/>
        </w:rPr>
        <w:t xml:space="preserve"> as</w:t>
      </w:r>
      <w:r>
        <w:rPr>
          <w:lang w:val="en-US"/>
        </w:rPr>
        <w:t xml:space="preserve"> </w:t>
      </w:r>
      <w:r w:rsidR="00BB124B">
        <w:rPr>
          <w:lang w:val="en-US"/>
        </w:rPr>
        <w:t xml:space="preserve">if </w:t>
      </w:r>
      <w:r>
        <w:rPr>
          <w:lang w:val="en-US"/>
        </w:rPr>
        <w:t xml:space="preserve">immune to negative </w:t>
      </w:r>
      <w:r w:rsidR="00920EC4">
        <w:rPr>
          <w:lang w:val="en-US"/>
        </w:rPr>
        <w:t>bias</w:t>
      </w:r>
      <w:r w:rsidR="00860735" w:rsidRPr="00860735">
        <w:rPr>
          <w:lang w:val="en-US"/>
        </w:rPr>
        <w:t xml:space="preserve">, </w:t>
      </w:r>
      <w:r>
        <w:rPr>
          <w:lang w:val="en-US"/>
        </w:rPr>
        <w:t xml:space="preserve">as if innately </w:t>
      </w:r>
      <w:r w:rsidR="00F16DB8">
        <w:rPr>
          <w:lang w:val="en-US"/>
        </w:rPr>
        <w:t>beneficent</w:t>
      </w:r>
      <w:r w:rsidR="00920EC4">
        <w:rPr>
          <w:lang w:val="en-US"/>
        </w:rPr>
        <w:t xml:space="preserve">, a category of knowing that is ethically superior to </w:t>
      </w:r>
      <w:r w:rsidR="00BB124B">
        <w:rPr>
          <w:lang w:val="en-US"/>
        </w:rPr>
        <w:t>‘rationality’ or ‘reason’:</w:t>
      </w:r>
      <w:r w:rsidR="003E215B">
        <w:rPr>
          <w:lang w:val="en-US"/>
        </w:rPr>
        <w:t xml:space="preserve"> </w:t>
      </w:r>
      <w:r w:rsidR="00BB124B">
        <w:rPr>
          <w:lang w:val="en-US"/>
        </w:rPr>
        <w:t>‘</w:t>
      </w:r>
      <w:r w:rsidR="00BB124B" w:rsidRPr="00BB124B">
        <w:rPr>
          <w:lang w:val="en-US"/>
        </w:rPr>
        <w:t>Empathy is the stepping stone to tolerance and well-being, the</w:t>
      </w:r>
      <w:r w:rsidR="000D4CC6">
        <w:rPr>
          <w:lang w:val="en-US"/>
        </w:rPr>
        <w:t xml:space="preserve"> bedrock to any strong community,</w:t>
      </w:r>
      <w:r w:rsidR="00BB124B">
        <w:rPr>
          <w:lang w:val="en-US"/>
        </w:rPr>
        <w:t xml:space="preserve">’ (Project Empathy, </w:t>
      </w:r>
      <w:proofErr w:type="spellStart"/>
      <w:r w:rsidR="00BB124B">
        <w:rPr>
          <w:lang w:val="en-US"/>
        </w:rPr>
        <w:t>n.d</w:t>
      </w:r>
      <w:proofErr w:type="spellEnd"/>
      <w:r w:rsidR="00BB124B">
        <w:rPr>
          <w:lang w:val="en-US"/>
        </w:rPr>
        <w:t>)</w:t>
      </w:r>
      <w:r w:rsidR="00BB124B" w:rsidRPr="00BB124B">
        <w:rPr>
          <w:lang w:val="en-US"/>
        </w:rPr>
        <w:t xml:space="preserve"> </w:t>
      </w:r>
      <w:r w:rsidR="00BB124B">
        <w:rPr>
          <w:lang w:val="en-US"/>
        </w:rPr>
        <w:t xml:space="preserve">states the </w:t>
      </w:r>
      <w:r w:rsidR="00BB124B" w:rsidRPr="00BB124B">
        <w:rPr>
          <w:i/>
          <w:lang w:val="en-US"/>
        </w:rPr>
        <w:t>Project Empathy</w:t>
      </w:r>
      <w:r w:rsidR="00BB124B">
        <w:rPr>
          <w:lang w:val="en-US"/>
        </w:rPr>
        <w:t xml:space="preserve"> landing page, </w:t>
      </w:r>
      <w:r w:rsidR="00920EC4">
        <w:rPr>
          <w:lang w:val="en-US"/>
        </w:rPr>
        <w:t xml:space="preserve">but empathy </w:t>
      </w:r>
      <w:r w:rsidR="00266DCF">
        <w:rPr>
          <w:lang w:val="en-US"/>
        </w:rPr>
        <w:t xml:space="preserve">is </w:t>
      </w:r>
      <w:r w:rsidR="00860735" w:rsidRPr="00860735">
        <w:rPr>
          <w:lang w:val="en-US"/>
        </w:rPr>
        <w:t>a model of moral agency which cannot account for systems or systemic processes, nor can it help us identify our own biases in feeling – who we do and do not feel for.</w:t>
      </w:r>
      <w:r w:rsidR="00AE322B">
        <w:rPr>
          <w:lang w:val="en-US"/>
        </w:rPr>
        <w:t xml:space="preserve"> </w:t>
      </w:r>
    </w:p>
    <w:p w:rsidR="00860735" w:rsidRPr="004E6C83" w:rsidRDefault="00860735" w:rsidP="00860735">
      <w:pPr>
        <w:pStyle w:val="Newparagraph"/>
        <w:rPr>
          <w:color w:val="000000" w:themeColor="text1"/>
          <w:lang w:val="en-US"/>
        </w:rPr>
      </w:pPr>
      <w:r w:rsidRPr="00860735">
        <w:rPr>
          <w:lang w:val="en-US"/>
        </w:rPr>
        <w:t xml:space="preserve">Paul Bloom’s idealization of Western rationality, in </w:t>
      </w:r>
      <w:r w:rsidR="004E6C83">
        <w:rPr>
          <w:i/>
          <w:color w:val="000000" w:themeColor="text1"/>
          <w:lang w:val="en-US"/>
        </w:rPr>
        <w:t xml:space="preserve">Against Empathy </w:t>
      </w:r>
      <w:r w:rsidR="008F4894" w:rsidRPr="004E6C83">
        <w:rPr>
          <w:color w:val="000000" w:themeColor="text1"/>
          <w:lang w:val="en-US"/>
        </w:rPr>
        <w:t>(</w:t>
      </w:r>
      <w:r w:rsidR="004E6C83" w:rsidRPr="004E6C83">
        <w:rPr>
          <w:color w:val="000000" w:themeColor="text1"/>
          <w:lang w:val="en-US"/>
        </w:rPr>
        <w:t>2017</w:t>
      </w:r>
      <w:r w:rsidR="008F4894" w:rsidRPr="004E6C83">
        <w:rPr>
          <w:color w:val="000000" w:themeColor="text1"/>
          <w:lang w:val="en-US"/>
        </w:rPr>
        <w:t>)</w:t>
      </w:r>
      <w:r w:rsidR="004E6C83">
        <w:rPr>
          <w:color w:val="000000" w:themeColor="text1"/>
          <w:lang w:val="en-US"/>
        </w:rPr>
        <w:t>,</w:t>
      </w:r>
      <w:r w:rsidR="00920EC4" w:rsidRPr="004E6C83">
        <w:rPr>
          <w:i/>
          <w:color w:val="000000" w:themeColor="text1"/>
          <w:lang w:val="en-US"/>
        </w:rPr>
        <w:t xml:space="preserve"> </w:t>
      </w:r>
      <w:r w:rsidR="00920EC4" w:rsidRPr="008F4894">
        <w:rPr>
          <w:lang w:val="en-US"/>
        </w:rPr>
        <w:t>is arguably no less</w:t>
      </w:r>
      <w:r w:rsidR="00920EC4">
        <w:rPr>
          <w:i/>
          <w:lang w:val="en-US"/>
        </w:rPr>
        <w:t xml:space="preserve"> </w:t>
      </w:r>
      <w:r w:rsidR="00920EC4" w:rsidRPr="008F4894">
        <w:rPr>
          <w:lang w:val="en-US"/>
        </w:rPr>
        <w:t>reductionist</w:t>
      </w:r>
      <w:r w:rsidR="008F4894">
        <w:rPr>
          <w:lang w:val="en-US"/>
        </w:rPr>
        <w:t>,</w:t>
      </w:r>
      <w:r w:rsidR="00920EC4">
        <w:rPr>
          <w:i/>
          <w:lang w:val="en-US"/>
        </w:rPr>
        <w:t xml:space="preserve"> </w:t>
      </w:r>
      <w:r w:rsidR="004E6C83">
        <w:rPr>
          <w:lang w:val="en-US"/>
        </w:rPr>
        <w:t xml:space="preserve">but </w:t>
      </w:r>
      <w:r w:rsidR="008F4894">
        <w:rPr>
          <w:lang w:val="en-US"/>
        </w:rPr>
        <w:t xml:space="preserve">is </w:t>
      </w:r>
      <w:r w:rsidR="004E6C83">
        <w:rPr>
          <w:lang w:val="en-US"/>
        </w:rPr>
        <w:t xml:space="preserve">still </w:t>
      </w:r>
      <w:r w:rsidR="00920EC4">
        <w:rPr>
          <w:lang w:val="en-US"/>
        </w:rPr>
        <w:t xml:space="preserve">valuable </w:t>
      </w:r>
      <w:r w:rsidR="00E04382">
        <w:rPr>
          <w:lang w:val="en-US"/>
        </w:rPr>
        <w:t>for</w:t>
      </w:r>
      <w:r w:rsidR="008F4894">
        <w:rPr>
          <w:lang w:val="en-US"/>
        </w:rPr>
        <w:t xml:space="preserve"> being a rare critique of </w:t>
      </w:r>
      <w:r w:rsidRPr="00860735">
        <w:rPr>
          <w:lang w:val="en-US"/>
        </w:rPr>
        <w:t>neoliberal empathy rhetoric.</w:t>
      </w:r>
      <w:r w:rsidR="00AE322B">
        <w:rPr>
          <w:lang w:val="en-US"/>
        </w:rPr>
        <w:t xml:space="preserve"> </w:t>
      </w:r>
      <w:r w:rsidR="004E6C83" w:rsidRPr="004E6C83">
        <w:rPr>
          <w:color w:val="000000" w:themeColor="text1"/>
          <w:lang w:val="en-US"/>
        </w:rPr>
        <w:t>Other papers</w:t>
      </w:r>
      <w:r w:rsidR="00727BC9">
        <w:rPr>
          <w:color w:val="000000" w:themeColor="text1"/>
          <w:lang w:val="en-US"/>
        </w:rPr>
        <w:t>,</w:t>
      </w:r>
      <w:r w:rsidR="004E6C83" w:rsidRPr="004E6C83">
        <w:rPr>
          <w:color w:val="000000" w:themeColor="text1"/>
          <w:lang w:val="en-US"/>
        </w:rPr>
        <w:t xml:space="preserve"> while extolling empathy</w:t>
      </w:r>
      <w:r w:rsidR="00727BC9">
        <w:rPr>
          <w:color w:val="000000" w:themeColor="text1"/>
          <w:lang w:val="en-US"/>
        </w:rPr>
        <w:t>,</w:t>
      </w:r>
      <w:r w:rsidR="004E6C83" w:rsidRPr="004E6C83">
        <w:rPr>
          <w:color w:val="000000" w:themeColor="text1"/>
          <w:lang w:val="en-US"/>
        </w:rPr>
        <w:t xml:space="preserve"> acknowledge its limitations:</w:t>
      </w:r>
      <w:r w:rsidR="004B2A81" w:rsidRPr="004E6C83">
        <w:rPr>
          <w:color w:val="000000" w:themeColor="text1"/>
          <w:lang w:val="en-US"/>
        </w:rPr>
        <w:t xml:space="preserve"> </w:t>
      </w:r>
      <w:r w:rsidR="00E14BC4" w:rsidRPr="004E6C83">
        <w:rPr>
          <w:color w:val="000000" w:themeColor="text1"/>
          <w:lang w:val="en-US"/>
        </w:rPr>
        <w:t>‘Several factors moderate and even completely block empathic responses. These include psychological processes that preempt empathy, for example perceptions of unfairness (</w:t>
      </w:r>
      <w:proofErr w:type="spellStart"/>
      <w:r w:rsidR="00E14BC4" w:rsidRPr="004E6C83">
        <w:rPr>
          <w:color w:val="000000" w:themeColor="text1"/>
          <w:lang w:val="en-US"/>
        </w:rPr>
        <w:t>Decety</w:t>
      </w:r>
      <w:proofErr w:type="spellEnd"/>
      <w:r w:rsidR="00E14BC4" w:rsidRPr="004E6C83">
        <w:rPr>
          <w:color w:val="000000" w:themeColor="text1"/>
          <w:lang w:val="en-US"/>
        </w:rPr>
        <w:t xml:space="preserve"> and Cowell, 2015) and dehumanization—associating others as machines, non-human animals or as individuals with no human rights (Bain et al., 2013).’ (Bertrand et </w:t>
      </w:r>
      <w:proofErr w:type="gramStart"/>
      <w:r w:rsidR="00E14BC4" w:rsidRPr="004E6C83">
        <w:rPr>
          <w:color w:val="000000" w:themeColor="text1"/>
          <w:lang w:val="en-US"/>
        </w:rPr>
        <w:t>al ,</w:t>
      </w:r>
      <w:proofErr w:type="gramEnd"/>
      <w:r w:rsidR="00E14BC4" w:rsidRPr="004E6C83">
        <w:rPr>
          <w:color w:val="000000" w:themeColor="text1"/>
          <w:lang w:val="en-US"/>
        </w:rPr>
        <w:t xml:space="preserve"> 2018)</w:t>
      </w:r>
      <w:r w:rsidR="004E6C83">
        <w:rPr>
          <w:color w:val="000000" w:themeColor="text1"/>
          <w:lang w:val="en-US"/>
        </w:rPr>
        <w:t>.</w:t>
      </w:r>
    </w:p>
    <w:p w:rsidR="00860735" w:rsidRPr="00860735" w:rsidRDefault="00860735" w:rsidP="00860735">
      <w:pPr>
        <w:pStyle w:val="Newparagraph"/>
        <w:rPr>
          <w:lang w:val="en-US"/>
        </w:rPr>
      </w:pPr>
      <w:r w:rsidRPr="00860735">
        <w:rPr>
          <w:lang w:val="en-US"/>
        </w:rPr>
        <w:t>In the last six years the rhetoric of empat</w:t>
      </w:r>
      <w:r w:rsidR="00727BC9">
        <w:rPr>
          <w:lang w:val="en-US"/>
        </w:rPr>
        <w:t>hy, often expressed as the ability to</w:t>
      </w:r>
      <w:r w:rsidRPr="00860735">
        <w:rPr>
          <w:lang w:val="en-US"/>
        </w:rPr>
        <w:t xml:space="preserve"> </w:t>
      </w:r>
      <w:r w:rsidRPr="005D1D44">
        <w:rPr>
          <w:lang w:val="en-US"/>
        </w:rPr>
        <w:t>‘</w:t>
      </w:r>
      <w:r w:rsidR="00727BC9" w:rsidRPr="005D1D44">
        <w:rPr>
          <w:color w:val="000000" w:themeColor="text1"/>
          <w:lang w:val="en-US"/>
        </w:rPr>
        <w:t>walk</w:t>
      </w:r>
      <w:r w:rsidRPr="005D1D44">
        <w:rPr>
          <w:color w:val="000000" w:themeColor="text1"/>
          <w:lang w:val="en-US"/>
        </w:rPr>
        <w:t xml:space="preserve"> in others shoes</w:t>
      </w:r>
      <w:r w:rsidR="00727BC9" w:rsidRPr="005D1D44">
        <w:rPr>
          <w:color w:val="000000" w:themeColor="text1"/>
          <w:lang w:val="en-US"/>
        </w:rPr>
        <w:t>,</w:t>
      </w:r>
      <w:r w:rsidRPr="005D1D44">
        <w:rPr>
          <w:color w:val="000000" w:themeColor="text1"/>
          <w:lang w:val="en-US"/>
        </w:rPr>
        <w:t>’</w:t>
      </w:r>
      <w:r w:rsidRPr="00951DA5">
        <w:rPr>
          <w:color w:val="000000" w:themeColor="text1"/>
          <w:lang w:val="en-US"/>
        </w:rPr>
        <w:t xml:space="preserve"> </w:t>
      </w:r>
      <w:r w:rsidRPr="00860735">
        <w:rPr>
          <w:lang w:val="en-US"/>
        </w:rPr>
        <w:t xml:space="preserve">has reached a saturation point, in which, for example, at a recent </w:t>
      </w:r>
      <w:r w:rsidR="003E215B">
        <w:rPr>
          <w:lang w:val="en-US"/>
        </w:rPr>
        <w:t xml:space="preserve">UK </w:t>
      </w:r>
      <w:r w:rsidR="00E72989">
        <w:rPr>
          <w:lang w:val="en-US"/>
        </w:rPr>
        <w:t xml:space="preserve">NCCPE </w:t>
      </w:r>
      <w:r w:rsidR="003E215B">
        <w:rPr>
          <w:lang w:val="en-US"/>
        </w:rPr>
        <w:t>e</w:t>
      </w:r>
      <w:r w:rsidRPr="00860735">
        <w:rPr>
          <w:lang w:val="en-US"/>
        </w:rPr>
        <w:t>ngagement trai</w:t>
      </w:r>
      <w:r w:rsidR="004C792B">
        <w:rPr>
          <w:lang w:val="en-US"/>
        </w:rPr>
        <w:t xml:space="preserve">ning event, </w:t>
      </w:r>
      <w:r w:rsidRPr="00860735">
        <w:rPr>
          <w:lang w:val="en-US"/>
        </w:rPr>
        <w:t>every project generated during the training exercise</w:t>
      </w:r>
      <w:r w:rsidR="003E215B">
        <w:rPr>
          <w:lang w:val="en-US"/>
        </w:rPr>
        <w:t>s</w:t>
      </w:r>
      <w:r w:rsidRPr="00860735">
        <w:rPr>
          <w:lang w:val="en-US"/>
        </w:rPr>
        <w:t xml:space="preserve"> </w:t>
      </w:r>
      <w:r w:rsidR="003E215B">
        <w:rPr>
          <w:lang w:val="en-US"/>
        </w:rPr>
        <w:t xml:space="preserve">invoked empathy as </w:t>
      </w:r>
      <w:r w:rsidR="00636ACB">
        <w:rPr>
          <w:lang w:val="en-US"/>
        </w:rPr>
        <w:t xml:space="preserve">its </w:t>
      </w:r>
      <w:r w:rsidRPr="00860735">
        <w:rPr>
          <w:lang w:val="en-US"/>
        </w:rPr>
        <w:t>output and implied teleology.</w:t>
      </w:r>
      <w:r w:rsidR="00ED7280">
        <w:rPr>
          <w:lang w:val="en-US"/>
        </w:rPr>
        <w:t xml:space="preserve"> </w:t>
      </w:r>
    </w:p>
    <w:p w:rsidR="007C3552" w:rsidRDefault="00860735" w:rsidP="00852A8D">
      <w:pPr>
        <w:pStyle w:val="Newparagraph"/>
        <w:rPr>
          <w:lang w:val="en-US"/>
        </w:rPr>
      </w:pPr>
      <w:r w:rsidRPr="00860735">
        <w:rPr>
          <w:lang w:val="en-US"/>
        </w:rPr>
        <w:t>‘Precisely because it is so widely and unquestioningly viewed as `good', its naming can represent a conceptual stopp</w:t>
      </w:r>
      <w:r w:rsidR="004C3EDE">
        <w:rPr>
          <w:lang w:val="en-US"/>
        </w:rPr>
        <w:t>age in conversation or analysis</w:t>
      </w:r>
      <w:r w:rsidRPr="00860735">
        <w:rPr>
          <w:lang w:val="en-US"/>
        </w:rPr>
        <w:t>’ (</w:t>
      </w:r>
      <w:proofErr w:type="spellStart"/>
      <w:r w:rsidRPr="00860735">
        <w:rPr>
          <w:lang w:val="en-US"/>
        </w:rPr>
        <w:t>Pedwell</w:t>
      </w:r>
      <w:proofErr w:type="spellEnd"/>
      <w:r w:rsidRPr="00860735">
        <w:rPr>
          <w:lang w:val="en-US"/>
        </w:rPr>
        <w:t xml:space="preserve">, 2012: 281). </w:t>
      </w:r>
      <w:r w:rsidR="00ED7280">
        <w:rPr>
          <w:lang w:val="en-US"/>
        </w:rPr>
        <w:t xml:space="preserve">And yet there is so much invisible, uncredited work </w:t>
      </w:r>
      <w:r w:rsidR="00AC09CD">
        <w:rPr>
          <w:lang w:val="en-US"/>
        </w:rPr>
        <w:t xml:space="preserve">and dehumanizing </w:t>
      </w:r>
      <w:r w:rsidR="00AC09CD">
        <w:rPr>
          <w:lang w:val="en-US"/>
        </w:rPr>
        <w:lastRenderedPageBreak/>
        <w:t xml:space="preserve">deregulation </w:t>
      </w:r>
      <w:r w:rsidR="00ED7280">
        <w:rPr>
          <w:lang w:val="en-US"/>
        </w:rPr>
        <w:t xml:space="preserve">hidden within the supposedly empathetic form </w:t>
      </w:r>
      <w:r w:rsidR="00852A8D">
        <w:rPr>
          <w:lang w:val="en-US"/>
        </w:rPr>
        <w:t xml:space="preserve">of </w:t>
      </w:r>
      <w:r w:rsidR="00803A15">
        <w:rPr>
          <w:lang w:val="en-US"/>
        </w:rPr>
        <w:t>digital media</w:t>
      </w:r>
      <w:r w:rsidR="00ED7280">
        <w:rPr>
          <w:lang w:val="en-US"/>
        </w:rPr>
        <w:t xml:space="preserve">. The actors in </w:t>
      </w:r>
      <w:r w:rsidR="00ED7280" w:rsidRPr="00ED7280">
        <w:rPr>
          <w:i/>
          <w:lang w:val="en-US"/>
        </w:rPr>
        <w:t>Turpin’s Cave</w:t>
      </w:r>
      <w:r w:rsidR="00ED7280">
        <w:rPr>
          <w:lang w:val="en-US"/>
        </w:rPr>
        <w:t xml:space="preserve"> </w:t>
      </w:r>
      <w:r w:rsidR="00803A15">
        <w:rPr>
          <w:lang w:val="en-US"/>
        </w:rPr>
        <w:t xml:space="preserve">were sourced </w:t>
      </w:r>
      <w:r w:rsidR="00ED7280">
        <w:rPr>
          <w:lang w:val="en-US"/>
        </w:rPr>
        <w:t xml:space="preserve">from an online platform </w:t>
      </w:r>
      <w:r w:rsidR="00852A8D">
        <w:rPr>
          <w:lang w:val="en-US"/>
        </w:rPr>
        <w:t xml:space="preserve">(one of many) </w:t>
      </w:r>
      <w:r w:rsidR="00ED7280">
        <w:rPr>
          <w:lang w:val="en-US"/>
        </w:rPr>
        <w:t xml:space="preserve">which offers </w:t>
      </w:r>
      <w:r w:rsidR="00852A8D">
        <w:rPr>
          <w:lang w:val="en-US"/>
        </w:rPr>
        <w:t xml:space="preserve">the </w:t>
      </w:r>
      <w:proofErr w:type="spellStart"/>
      <w:r w:rsidR="00852A8D">
        <w:rPr>
          <w:lang w:val="en-US"/>
        </w:rPr>
        <w:t>labour</w:t>
      </w:r>
      <w:proofErr w:type="spellEnd"/>
      <w:r w:rsidR="00852A8D">
        <w:rPr>
          <w:lang w:val="en-US"/>
        </w:rPr>
        <w:t xml:space="preserve"> of </w:t>
      </w:r>
      <w:r w:rsidR="00F86668">
        <w:rPr>
          <w:lang w:val="en-US"/>
        </w:rPr>
        <w:t>voice-</w:t>
      </w:r>
      <w:r w:rsidR="00ED7280">
        <w:rPr>
          <w:lang w:val="en-US"/>
        </w:rPr>
        <w:t xml:space="preserve">over </w:t>
      </w:r>
      <w:r w:rsidR="004C3EDE">
        <w:rPr>
          <w:lang w:val="en-US"/>
        </w:rPr>
        <w:t>artists</w:t>
      </w:r>
      <w:r w:rsidR="00ED7280">
        <w:rPr>
          <w:lang w:val="en-US"/>
        </w:rPr>
        <w:t xml:space="preserve">, 3D modelers, Photo and film editors, </w:t>
      </w:r>
      <w:r w:rsidR="00F86668">
        <w:rPr>
          <w:lang w:val="en-US"/>
        </w:rPr>
        <w:t>VR developers and other digital workers,</w:t>
      </w:r>
      <w:r w:rsidR="00803A15">
        <w:rPr>
          <w:lang w:val="en-US"/>
        </w:rPr>
        <w:t xml:space="preserve"> on a pi</w:t>
      </w:r>
      <w:r w:rsidR="00D46A2B">
        <w:rPr>
          <w:lang w:val="en-US"/>
        </w:rPr>
        <w:t>ece-</w:t>
      </w:r>
      <w:r w:rsidR="00803A15">
        <w:rPr>
          <w:lang w:val="en-US"/>
        </w:rPr>
        <w:t>work basis. There are</w:t>
      </w:r>
      <w:r w:rsidR="004C3EDE">
        <w:rPr>
          <w:lang w:val="en-US"/>
        </w:rPr>
        <w:t xml:space="preserve"> </w:t>
      </w:r>
      <w:r w:rsidR="00ED7280">
        <w:rPr>
          <w:lang w:val="en-US"/>
        </w:rPr>
        <w:t>no permanent contract</w:t>
      </w:r>
      <w:r w:rsidR="00803A15">
        <w:rPr>
          <w:lang w:val="en-US"/>
        </w:rPr>
        <w:t>s</w:t>
      </w:r>
      <w:r w:rsidR="00ED7280">
        <w:rPr>
          <w:lang w:val="en-US"/>
        </w:rPr>
        <w:t xml:space="preserve">, no annual leave </w:t>
      </w:r>
      <w:r w:rsidR="00803A15">
        <w:rPr>
          <w:lang w:val="en-US"/>
        </w:rPr>
        <w:t xml:space="preserve">entitlements </w:t>
      </w:r>
      <w:r w:rsidR="00ED7280">
        <w:rPr>
          <w:lang w:val="en-US"/>
        </w:rPr>
        <w:t>or maternity/paternity pay, no sick leave</w:t>
      </w:r>
      <w:r w:rsidR="00F86668">
        <w:rPr>
          <w:lang w:val="en-US"/>
        </w:rPr>
        <w:t xml:space="preserve"> or pension; </w:t>
      </w:r>
      <w:r w:rsidR="00ED7280">
        <w:rPr>
          <w:lang w:val="en-US"/>
        </w:rPr>
        <w:t xml:space="preserve">it is a version of </w:t>
      </w:r>
      <w:r w:rsidR="00ED7280" w:rsidRPr="00C47BA0">
        <w:rPr>
          <w:i/>
          <w:lang w:val="en-US"/>
        </w:rPr>
        <w:t>Uber</w:t>
      </w:r>
      <w:r w:rsidR="00ED7280">
        <w:rPr>
          <w:lang w:val="en-US"/>
        </w:rPr>
        <w:t xml:space="preserve"> or </w:t>
      </w:r>
      <w:r w:rsidR="00ED7280" w:rsidRPr="00C47BA0">
        <w:rPr>
          <w:i/>
          <w:lang w:val="en-US"/>
        </w:rPr>
        <w:t>Just</w:t>
      </w:r>
      <w:r w:rsidR="00922C59">
        <w:rPr>
          <w:i/>
          <w:lang w:val="en-US"/>
        </w:rPr>
        <w:t xml:space="preserve"> </w:t>
      </w:r>
      <w:r w:rsidR="00ED7280" w:rsidRPr="00C47BA0">
        <w:rPr>
          <w:i/>
          <w:lang w:val="en-US"/>
        </w:rPr>
        <w:t xml:space="preserve">Eat </w:t>
      </w:r>
      <w:r w:rsidR="00ED7280">
        <w:rPr>
          <w:lang w:val="en-US"/>
        </w:rPr>
        <w:t>for creative practiti</w:t>
      </w:r>
      <w:r w:rsidR="00F86668">
        <w:rPr>
          <w:lang w:val="en-US"/>
        </w:rPr>
        <w:t>oners. These sites represent</w:t>
      </w:r>
      <w:r w:rsidR="00ED7280">
        <w:rPr>
          <w:lang w:val="en-US"/>
        </w:rPr>
        <w:t xml:space="preserve"> Platform Capitalism in t</w:t>
      </w:r>
      <w:r w:rsidR="004C3EDE">
        <w:rPr>
          <w:lang w:val="en-US"/>
        </w:rPr>
        <w:t>he service of techno-rhetoric a</w:t>
      </w:r>
      <w:r w:rsidR="00ED7280">
        <w:rPr>
          <w:lang w:val="en-US"/>
        </w:rPr>
        <w:t>r</w:t>
      </w:r>
      <w:r w:rsidR="004C3EDE">
        <w:rPr>
          <w:lang w:val="en-US"/>
        </w:rPr>
        <w:t>o</w:t>
      </w:r>
      <w:r w:rsidR="00ED7280">
        <w:rPr>
          <w:lang w:val="en-US"/>
        </w:rPr>
        <w:t xml:space="preserve">und the </w:t>
      </w:r>
      <w:proofErr w:type="spellStart"/>
      <w:r w:rsidR="004C3EDE">
        <w:rPr>
          <w:lang w:val="en-US"/>
        </w:rPr>
        <w:t>democratisation</w:t>
      </w:r>
      <w:proofErr w:type="spellEnd"/>
      <w:r w:rsidR="00ED7280">
        <w:rPr>
          <w:lang w:val="en-US"/>
        </w:rPr>
        <w:t xml:space="preserve"> of digital technologies</w:t>
      </w:r>
      <w:r w:rsidR="00CB564A">
        <w:rPr>
          <w:lang w:val="en-US"/>
        </w:rPr>
        <w:t xml:space="preserve">, a </w:t>
      </w:r>
      <w:r w:rsidR="00C47BA0">
        <w:rPr>
          <w:lang w:val="en-US"/>
        </w:rPr>
        <w:t>zero-</w:t>
      </w:r>
      <w:r w:rsidR="00CB564A">
        <w:rPr>
          <w:lang w:val="en-US"/>
        </w:rPr>
        <w:t>e</w:t>
      </w:r>
      <w:r w:rsidR="004C3EDE">
        <w:rPr>
          <w:lang w:val="en-US"/>
        </w:rPr>
        <w:t>mpathy economy of techno-serfs</w:t>
      </w:r>
      <w:r w:rsidR="00ED7280">
        <w:rPr>
          <w:lang w:val="en-US"/>
        </w:rPr>
        <w:t xml:space="preserve">. </w:t>
      </w:r>
    </w:p>
    <w:p w:rsidR="00F86668" w:rsidRPr="00860735" w:rsidRDefault="004C3EDE" w:rsidP="00852A8D">
      <w:pPr>
        <w:pStyle w:val="Newparagraph"/>
        <w:rPr>
          <w:lang w:val="en-US"/>
        </w:rPr>
      </w:pPr>
      <w:r>
        <w:rPr>
          <w:lang w:val="en-US"/>
        </w:rPr>
        <w:t>T</w:t>
      </w:r>
      <w:r w:rsidR="00ED7280">
        <w:rPr>
          <w:lang w:val="en-US"/>
        </w:rPr>
        <w:t xml:space="preserve">he actors in </w:t>
      </w:r>
      <w:r w:rsidR="00ED7280" w:rsidRPr="004C3EDE">
        <w:rPr>
          <w:i/>
          <w:lang w:val="en-US"/>
        </w:rPr>
        <w:t>Turpin’s Cave</w:t>
      </w:r>
      <w:r>
        <w:rPr>
          <w:lang w:val="en-US"/>
        </w:rPr>
        <w:t xml:space="preserve"> were paid £5 for voicing and recording 100 words</w:t>
      </w:r>
      <w:r w:rsidR="00ED7280">
        <w:rPr>
          <w:lang w:val="en-US"/>
        </w:rPr>
        <w:t xml:space="preserve">, </w:t>
      </w:r>
      <w:r w:rsidR="001D765E">
        <w:rPr>
          <w:lang w:val="en-US"/>
        </w:rPr>
        <w:t>a service that I</w:t>
      </w:r>
      <w:r w:rsidR="00D46A2B">
        <w:rPr>
          <w:lang w:val="en-US"/>
        </w:rPr>
        <w:t xml:space="preserve"> became aware of when some of my </w:t>
      </w:r>
      <w:r w:rsidR="001D765E">
        <w:rPr>
          <w:lang w:val="en-US"/>
        </w:rPr>
        <w:t xml:space="preserve">own students </w:t>
      </w:r>
      <w:r w:rsidR="00D46A2B">
        <w:rPr>
          <w:lang w:val="en-US"/>
        </w:rPr>
        <w:t xml:space="preserve">started </w:t>
      </w:r>
      <w:r w:rsidR="001D765E">
        <w:rPr>
          <w:lang w:val="en-US"/>
        </w:rPr>
        <w:t>using</w:t>
      </w:r>
      <w:r w:rsidR="00852A8D">
        <w:rPr>
          <w:lang w:val="en-US"/>
        </w:rPr>
        <w:t xml:space="preserve"> it</w:t>
      </w:r>
      <w:r w:rsidR="001D765E">
        <w:rPr>
          <w:lang w:val="en-US"/>
        </w:rPr>
        <w:t xml:space="preserve">, </w:t>
      </w:r>
      <w:r w:rsidR="00852A8D">
        <w:rPr>
          <w:lang w:val="en-US"/>
        </w:rPr>
        <w:t>but</w:t>
      </w:r>
      <w:r w:rsidR="001D765E">
        <w:rPr>
          <w:lang w:val="en-US"/>
        </w:rPr>
        <w:t xml:space="preserve">, of course, upon further investigation, it is obvious that this is a platform which, above all, overs it workers precarity. </w:t>
      </w:r>
      <w:r w:rsidR="00F86668">
        <w:rPr>
          <w:lang w:val="en-US"/>
        </w:rPr>
        <w:t>I take no pride in this uncomfortable knowledge of having participated in the exploitation of my fellow ‘creatives</w:t>
      </w:r>
      <w:r w:rsidR="00AA23F8">
        <w:rPr>
          <w:lang w:val="en-US"/>
        </w:rPr>
        <w:t>,</w:t>
      </w:r>
      <w:r w:rsidR="00922C59">
        <w:rPr>
          <w:lang w:val="en-US"/>
        </w:rPr>
        <w:t xml:space="preserve">’ </w:t>
      </w:r>
      <w:r w:rsidR="00ED7280">
        <w:rPr>
          <w:lang w:val="en-US"/>
        </w:rPr>
        <w:t xml:space="preserve">having worked on </w:t>
      </w:r>
      <w:r w:rsidR="00F86668">
        <w:rPr>
          <w:lang w:val="en-US"/>
        </w:rPr>
        <w:t xml:space="preserve">academic </w:t>
      </w:r>
      <w:r w:rsidR="00ED7280">
        <w:rPr>
          <w:lang w:val="en-US"/>
        </w:rPr>
        <w:t>zero-hours contracts for four years between 2012 and 2016</w:t>
      </w:r>
      <w:r w:rsidR="00AA23F8">
        <w:rPr>
          <w:lang w:val="en-US"/>
        </w:rPr>
        <w:t>,</w:t>
      </w:r>
      <w:r w:rsidR="00F86668">
        <w:rPr>
          <w:lang w:val="en-US"/>
        </w:rPr>
        <w:t xml:space="preserve"> I can indeed verify the demoralizing and hopeless nature of risible</w:t>
      </w:r>
      <w:r w:rsidR="00AA23F8">
        <w:rPr>
          <w:lang w:val="en-US"/>
        </w:rPr>
        <w:t xml:space="preserve"> pay and conditions, a</w:t>
      </w:r>
      <w:r w:rsidR="00F86668">
        <w:rPr>
          <w:lang w:val="en-US"/>
        </w:rPr>
        <w:t>t no point was the rhetoric of flexibility and choice a reality</w:t>
      </w:r>
      <w:r w:rsidR="00803A15">
        <w:rPr>
          <w:lang w:val="en-US"/>
        </w:rPr>
        <w:t xml:space="preserve"> for me</w:t>
      </w:r>
      <w:r w:rsidR="00F86668">
        <w:rPr>
          <w:lang w:val="en-US"/>
        </w:rPr>
        <w:t xml:space="preserve">. Perhaps unsurprisingly, empathy and economic-reality do not seem to collide at a wholistic level in VR any more than </w:t>
      </w:r>
      <w:r w:rsidR="00803A15">
        <w:rPr>
          <w:lang w:val="en-US"/>
        </w:rPr>
        <w:t xml:space="preserve">in </w:t>
      </w:r>
      <w:r w:rsidR="00F86668">
        <w:rPr>
          <w:lang w:val="en-US"/>
        </w:rPr>
        <w:t>the non-virtual realm.</w:t>
      </w:r>
    </w:p>
    <w:p w:rsidR="00420D29" w:rsidRDefault="00860735" w:rsidP="002F6EC1">
      <w:pPr>
        <w:pStyle w:val="Newparagraph"/>
        <w:rPr>
          <w:lang w:val="en-US"/>
        </w:rPr>
      </w:pPr>
      <w:r w:rsidRPr="00860735">
        <w:rPr>
          <w:lang w:val="en-US"/>
        </w:rPr>
        <w:t>In contrast to works which overtly seek to generate ‘empathy’,</w:t>
      </w:r>
      <w:r w:rsidR="00E534A3">
        <w:rPr>
          <w:lang w:val="en-US"/>
        </w:rPr>
        <w:t xml:space="preserve"> such as Jane </w:t>
      </w:r>
      <w:r w:rsidR="00E534A3" w:rsidRPr="00420D29">
        <w:rPr>
          <w:lang w:val="en-US"/>
        </w:rPr>
        <w:t>`</w:t>
      </w:r>
      <w:proofErr w:type="spellStart"/>
      <w:r w:rsidR="00E534A3" w:rsidRPr="00420D29">
        <w:rPr>
          <w:lang w:val="en-US"/>
        </w:rPr>
        <w:t>Gauntlett’s</w:t>
      </w:r>
      <w:proofErr w:type="spellEnd"/>
      <w:r w:rsidR="00E534A3" w:rsidRPr="00420D29">
        <w:rPr>
          <w:lang w:val="en-US"/>
        </w:rPr>
        <w:t xml:space="preserve"> </w:t>
      </w:r>
      <w:r w:rsidR="00E534A3" w:rsidRPr="00420D29">
        <w:rPr>
          <w:i/>
          <w:lang w:val="en-US"/>
        </w:rPr>
        <w:t>In My Shoes</w:t>
      </w:r>
      <w:r w:rsidR="00E534A3" w:rsidRPr="00420D29">
        <w:rPr>
          <w:lang w:val="en-US"/>
        </w:rPr>
        <w:t>,</w:t>
      </w:r>
      <w:r w:rsidR="00E534A3">
        <w:rPr>
          <w:lang w:val="en-US"/>
        </w:rPr>
        <w:t xml:space="preserve"> (</w:t>
      </w:r>
      <w:r w:rsidR="00F16DB8">
        <w:rPr>
          <w:lang w:val="en-US"/>
        </w:rPr>
        <w:t>2015</w:t>
      </w:r>
      <w:r w:rsidR="00E534A3">
        <w:rPr>
          <w:lang w:val="en-US"/>
        </w:rPr>
        <w:t>)</w:t>
      </w:r>
      <w:r w:rsidR="00420D29">
        <w:rPr>
          <w:lang w:val="en-US"/>
        </w:rPr>
        <w:t xml:space="preserve">, </w:t>
      </w:r>
      <w:r w:rsidR="00E534A3">
        <w:rPr>
          <w:lang w:val="en-US"/>
        </w:rPr>
        <w:t xml:space="preserve">a work, whose power </w:t>
      </w:r>
      <w:r w:rsidR="007D50CD">
        <w:rPr>
          <w:lang w:val="en-US"/>
        </w:rPr>
        <w:t xml:space="preserve">arguably </w:t>
      </w:r>
      <w:r w:rsidR="00F16DB8">
        <w:rPr>
          <w:lang w:val="en-US"/>
        </w:rPr>
        <w:t>lies</w:t>
      </w:r>
      <w:r w:rsidR="007D50CD">
        <w:rPr>
          <w:lang w:val="en-US"/>
        </w:rPr>
        <w:t>, not in its evocation of</w:t>
      </w:r>
      <w:r w:rsidR="00E534A3">
        <w:rPr>
          <w:lang w:val="en-US"/>
        </w:rPr>
        <w:t xml:space="preserve"> empathy</w:t>
      </w:r>
      <w:r w:rsidR="00F16DB8">
        <w:rPr>
          <w:lang w:val="en-US"/>
        </w:rPr>
        <w:t>,</w:t>
      </w:r>
      <w:r w:rsidR="00E534A3">
        <w:rPr>
          <w:lang w:val="en-US"/>
        </w:rPr>
        <w:t xml:space="preserve"> but </w:t>
      </w:r>
      <w:r w:rsidR="00AA23F8">
        <w:rPr>
          <w:lang w:val="en-US"/>
        </w:rPr>
        <w:t xml:space="preserve">in </w:t>
      </w:r>
      <w:r w:rsidR="00E534A3">
        <w:rPr>
          <w:lang w:val="en-US"/>
        </w:rPr>
        <w:t xml:space="preserve">the </w:t>
      </w:r>
      <w:r w:rsidR="00AA23F8">
        <w:rPr>
          <w:lang w:val="en-US"/>
        </w:rPr>
        <w:t xml:space="preserve">excellent writing and </w:t>
      </w:r>
      <w:r w:rsidR="007D50CD">
        <w:rPr>
          <w:lang w:val="en-US"/>
        </w:rPr>
        <w:t>intriguing sarcasm of the epileptic protagonist</w:t>
      </w:r>
      <w:r w:rsidR="00420D29">
        <w:rPr>
          <w:lang w:val="en-US"/>
        </w:rPr>
        <w:t xml:space="preserve">, </w:t>
      </w:r>
      <w:r w:rsidR="00D66861">
        <w:rPr>
          <w:lang w:val="en-US"/>
        </w:rPr>
        <w:t xml:space="preserve">it </w:t>
      </w:r>
      <w:r w:rsidR="00420D29">
        <w:rPr>
          <w:lang w:val="en-US"/>
        </w:rPr>
        <w:t>is described as:</w:t>
      </w:r>
    </w:p>
    <w:p w:rsidR="00420D29" w:rsidRDefault="00420D29" w:rsidP="00E23E23">
      <w:pPr>
        <w:pStyle w:val="Newparagraph"/>
        <w:ind w:firstLine="0"/>
        <w:rPr>
          <w:lang w:val="en-US"/>
        </w:rPr>
      </w:pPr>
      <w:r>
        <w:rPr>
          <w:lang w:val="en-US"/>
        </w:rPr>
        <w:t>‘</w:t>
      </w:r>
      <w:r w:rsidRPr="00420D29">
        <w:rPr>
          <w:lang w:val="en-US"/>
        </w:rPr>
        <w:t xml:space="preserve">an internationally </w:t>
      </w:r>
      <w:proofErr w:type="spellStart"/>
      <w:r w:rsidRPr="00420D29">
        <w:rPr>
          <w:lang w:val="en-US"/>
        </w:rPr>
        <w:t>recognised</w:t>
      </w:r>
      <w:proofErr w:type="spellEnd"/>
      <w:r w:rsidRPr="00420D29">
        <w:rPr>
          <w:lang w:val="en-US"/>
        </w:rPr>
        <w:t xml:space="preserve"> empathy project, it is an ever-expanding collection of first-person documentary style interactive performances, which guide participants through the beautiful, the challenging, the mundane and the surreal aspects of being </w:t>
      </w:r>
      <w:r w:rsidRPr="00420D29">
        <w:rPr>
          <w:lang w:val="en-US"/>
        </w:rPr>
        <w:lastRenderedPageBreak/>
        <w:t>human</w:t>
      </w:r>
      <w:r>
        <w:t>…….</w:t>
      </w:r>
      <w:r w:rsidRPr="00420D29">
        <w:rPr>
          <w:lang w:val="en-US"/>
        </w:rPr>
        <w:t xml:space="preserve">Dancing with Myself dares you to let go of your preconceptions and step into Jane's shoes for only 20 minutes. It is her story, told through her eyes, and with her thoughts – faithfully recreated in an immersive, empathetic, and theatrical </w:t>
      </w:r>
      <w:proofErr w:type="gramStart"/>
      <w:r w:rsidRPr="00420D29">
        <w:rPr>
          <w:lang w:val="en-US"/>
        </w:rPr>
        <w:t>experience.</w:t>
      </w:r>
      <w:r>
        <w:rPr>
          <w:lang w:val="en-US"/>
        </w:rPr>
        <w:t>…..</w:t>
      </w:r>
      <w:proofErr w:type="gramEnd"/>
      <w:r>
        <w:rPr>
          <w:lang w:val="en-US"/>
        </w:rPr>
        <w:t>’ (</w:t>
      </w:r>
      <w:proofErr w:type="spellStart"/>
      <w:r>
        <w:rPr>
          <w:lang w:val="en-US"/>
        </w:rPr>
        <w:t>Gauntlett</w:t>
      </w:r>
      <w:proofErr w:type="spellEnd"/>
      <w:r>
        <w:rPr>
          <w:lang w:val="en-US"/>
        </w:rPr>
        <w:t xml:space="preserve">, </w:t>
      </w:r>
      <w:proofErr w:type="spellStart"/>
      <w:r>
        <w:rPr>
          <w:lang w:val="en-US"/>
        </w:rPr>
        <w:t>n.d</w:t>
      </w:r>
      <w:proofErr w:type="spellEnd"/>
      <w:r>
        <w:rPr>
          <w:lang w:val="en-US"/>
        </w:rPr>
        <w:t>).</w:t>
      </w:r>
    </w:p>
    <w:p w:rsidR="00263AA6" w:rsidRPr="00B54D9F" w:rsidRDefault="007C3552" w:rsidP="002F6EC1">
      <w:pPr>
        <w:pStyle w:val="Newparagraph"/>
        <w:rPr>
          <w:color w:val="000000" w:themeColor="text1"/>
          <w:lang w:val="en-US"/>
        </w:rPr>
      </w:pPr>
      <w:r>
        <w:rPr>
          <w:color w:val="000000" w:themeColor="text1"/>
          <w:lang w:val="en-US"/>
        </w:rPr>
        <w:t xml:space="preserve">At the other end of the empathy spectrum, </w:t>
      </w:r>
      <w:proofErr w:type="spellStart"/>
      <w:r w:rsidR="00860735" w:rsidRPr="00B54D9F">
        <w:rPr>
          <w:color w:val="000000" w:themeColor="text1"/>
          <w:lang w:val="en-US"/>
        </w:rPr>
        <w:t>Langlands’s</w:t>
      </w:r>
      <w:proofErr w:type="spellEnd"/>
      <w:r w:rsidR="00860735" w:rsidRPr="00B54D9F">
        <w:rPr>
          <w:color w:val="000000" w:themeColor="text1"/>
          <w:lang w:val="en-US"/>
        </w:rPr>
        <w:t xml:space="preserve"> and Bell’s</w:t>
      </w:r>
      <w:r w:rsidR="007D44AB">
        <w:rPr>
          <w:color w:val="000000" w:themeColor="text1"/>
          <w:lang w:val="en-US"/>
        </w:rPr>
        <w:t>,</w:t>
      </w:r>
      <w:r w:rsidR="00860735" w:rsidRPr="00B54D9F">
        <w:rPr>
          <w:color w:val="000000" w:themeColor="text1"/>
          <w:lang w:val="en-US"/>
        </w:rPr>
        <w:t xml:space="preserve"> </w:t>
      </w:r>
      <w:r w:rsidR="00860735" w:rsidRPr="00B54D9F">
        <w:rPr>
          <w:i/>
          <w:color w:val="000000" w:themeColor="text1"/>
          <w:lang w:val="en-US"/>
        </w:rPr>
        <w:t>The House of Osama bin Laden</w:t>
      </w:r>
      <w:r w:rsidR="00981B0F" w:rsidRPr="00B54D9F">
        <w:rPr>
          <w:i/>
          <w:color w:val="000000" w:themeColor="text1"/>
          <w:lang w:val="en-US"/>
        </w:rPr>
        <w:t>,</w:t>
      </w:r>
      <w:r w:rsidR="00860735" w:rsidRPr="00B54D9F">
        <w:rPr>
          <w:color w:val="000000" w:themeColor="text1"/>
          <w:lang w:val="en-US"/>
        </w:rPr>
        <w:t xml:space="preserve"> </w:t>
      </w:r>
      <w:r w:rsidR="007D44AB">
        <w:rPr>
          <w:color w:val="000000" w:themeColor="text1"/>
          <w:lang w:val="en-US"/>
        </w:rPr>
        <w:t xml:space="preserve">(2003) </w:t>
      </w:r>
      <w:r w:rsidR="005D1D44">
        <w:rPr>
          <w:color w:val="000000" w:themeColor="text1"/>
          <w:lang w:val="en-US"/>
        </w:rPr>
        <w:t>wa</w:t>
      </w:r>
      <w:r w:rsidR="007D44AB">
        <w:rPr>
          <w:color w:val="000000" w:themeColor="text1"/>
          <w:lang w:val="en-US"/>
        </w:rPr>
        <w:t>s</w:t>
      </w:r>
      <w:r w:rsidR="00860735" w:rsidRPr="00B54D9F">
        <w:rPr>
          <w:color w:val="000000" w:themeColor="text1"/>
          <w:lang w:val="en-US"/>
        </w:rPr>
        <w:t xml:space="preserve"> an interactive installation</w:t>
      </w:r>
      <w:r w:rsidR="007D50CD" w:rsidRPr="00B54D9F">
        <w:rPr>
          <w:color w:val="000000" w:themeColor="text1"/>
          <w:lang w:val="en-US"/>
        </w:rPr>
        <w:t xml:space="preserve"> which digitally recreates the house in Afghanistan once inhabited</w:t>
      </w:r>
      <w:r w:rsidR="00F16DB8">
        <w:rPr>
          <w:color w:val="000000" w:themeColor="text1"/>
          <w:lang w:val="en-US"/>
        </w:rPr>
        <w:t xml:space="preserve"> by Osama bin Laden. T</w:t>
      </w:r>
      <w:r w:rsidR="00860735" w:rsidRPr="00B54D9F">
        <w:rPr>
          <w:color w:val="000000" w:themeColor="text1"/>
          <w:lang w:val="en-US"/>
        </w:rPr>
        <w:t xml:space="preserve">he </w:t>
      </w:r>
      <w:r w:rsidR="007D50CD" w:rsidRPr="00B54D9F">
        <w:rPr>
          <w:color w:val="000000" w:themeColor="text1"/>
          <w:lang w:val="en-US"/>
        </w:rPr>
        <w:t xml:space="preserve">discursive nature of </w:t>
      </w:r>
      <w:proofErr w:type="spellStart"/>
      <w:r w:rsidR="00F16DB8">
        <w:rPr>
          <w:color w:val="000000" w:themeColor="text1"/>
          <w:lang w:val="en-US"/>
        </w:rPr>
        <w:t>Langlands</w:t>
      </w:r>
      <w:proofErr w:type="spellEnd"/>
      <w:r w:rsidR="00F16DB8">
        <w:rPr>
          <w:color w:val="000000" w:themeColor="text1"/>
          <w:lang w:val="en-US"/>
        </w:rPr>
        <w:t xml:space="preserve"> and Bells</w:t>
      </w:r>
      <w:r w:rsidR="007D50CD" w:rsidRPr="00B54D9F">
        <w:rPr>
          <w:color w:val="000000" w:themeColor="text1"/>
          <w:lang w:val="en-US"/>
        </w:rPr>
        <w:t xml:space="preserve"> interactive work ena</w:t>
      </w:r>
      <w:r w:rsidR="00AD2806">
        <w:rPr>
          <w:color w:val="000000" w:themeColor="text1"/>
          <w:lang w:val="en-US"/>
        </w:rPr>
        <w:t>bles</w:t>
      </w:r>
      <w:r w:rsidR="00B54D9F">
        <w:rPr>
          <w:color w:val="000000" w:themeColor="text1"/>
          <w:lang w:val="en-US"/>
        </w:rPr>
        <w:t xml:space="preserve"> a critical exploration</w:t>
      </w:r>
      <w:r w:rsidR="007D50CD" w:rsidRPr="00B54D9F">
        <w:rPr>
          <w:color w:val="000000" w:themeColor="text1"/>
          <w:lang w:val="en-US"/>
        </w:rPr>
        <w:t xml:space="preserve"> of the West’s </w:t>
      </w:r>
      <w:r w:rsidR="007D44AB">
        <w:rPr>
          <w:color w:val="000000" w:themeColor="text1"/>
          <w:lang w:val="en-US"/>
        </w:rPr>
        <w:t>intervention in Afghanistan</w:t>
      </w:r>
      <w:r w:rsidR="002F6EC1">
        <w:rPr>
          <w:color w:val="000000" w:themeColor="text1"/>
          <w:lang w:val="en-US"/>
        </w:rPr>
        <w:t xml:space="preserve">. </w:t>
      </w:r>
      <w:r w:rsidR="00263AA6" w:rsidRPr="00B54D9F">
        <w:rPr>
          <w:color w:val="000000" w:themeColor="text1"/>
          <w:lang w:val="en-US"/>
        </w:rPr>
        <w:t xml:space="preserve">The work deliberately </w:t>
      </w:r>
      <w:r w:rsidR="00AD2806">
        <w:rPr>
          <w:color w:val="000000" w:themeColor="text1"/>
          <w:lang w:val="en-US"/>
        </w:rPr>
        <w:t>evokes</w:t>
      </w:r>
      <w:r w:rsidR="00B54D9F" w:rsidRPr="00B54D9F">
        <w:rPr>
          <w:color w:val="000000" w:themeColor="text1"/>
          <w:lang w:val="en-US"/>
        </w:rPr>
        <w:t xml:space="preserve"> computer</w:t>
      </w:r>
      <w:r w:rsidR="00263AA6" w:rsidRPr="00B54D9F">
        <w:rPr>
          <w:color w:val="000000" w:themeColor="text1"/>
          <w:lang w:val="en-US"/>
        </w:rPr>
        <w:t xml:space="preserve"> games, allowing users (or visitors) to explore the rooms using a joystick</w:t>
      </w:r>
      <w:r w:rsidR="00B54D9F" w:rsidRPr="00B54D9F">
        <w:rPr>
          <w:color w:val="000000" w:themeColor="text1"/>
          <w:lang w:val="en-US"/>
        </w:rPr>
        <w:t>, so that t</w:t>
      </w:r>
      <w:r w:rsidR="00AD2806">
        <w:rPr>
          <w:color w:val="000000" w:themeColor="text1"/>
          <w:lang w:val="en-US"/>
        </w:rPr>
        <w:t>hey can</w:t>
      </w:r>
      <w:r w:rsidR="00B54D9F" w:rsidRPr="00B54D9F">
        <w:rPr>
          <w:color w:val="000000" w:themeColor="text1"/>
          <w:lang w:val="en-US"/>
        </w:rPr>
        <w:t>:</w:t>
      </w:r>
    </w:p>
    <w:p w:rsidR="00860735" w:rsidRPr="00EC7D97" w:rsidRDefault="00860735" w:rsidP="00DE1FD3">
      <w:pPr>
        <w:pStyle w:val="Newparagraph"/>
        <w:spacing w:line="240" w:lineRule="auto"/>
        <w:ind w:left="720"/>
        <w:rPr>
          <w:color w:val="000000" w:themeColor="text1"/>
          <w:lang w:val="en-US"/>
        </w:rPr>
      </w:pPr>
      <w:r w:rsidRPr="00EC7D97">
        <w:rPr>
          <w:color w:val="000000" w:themeColor="text1"/>
          <w:lang w:val="en-US"/>
        </w:rPr>
        <w:t xml:space="preserve">manipulate the images projected before them. You will be able to wander around the promontory near the town of </w:t>
      </w:r>
      <w:proofErr w:type="spellStart"/>
      <w:r w:rsidRPr="00EC7D97">
        <w:rPr>
          <w:color w:val="000000" w:themeColor="text1"/>
          <w:lang w:val="en-US"/>
        </w:rPr>
        <w:t>Daruntah</w:t>
      </w:r>
      <w:proofErr w:type="spellEnd"/>
      <w:r w:rsidRPr="00EC7D97">
        <w:rPr>
          <w:color w:val="000000" w:themeColor="text1"/>
          <w:lang w:val="en-US"/>
        </w:rPr>
        <w:t xml:space="preserve"> where it was </w:t>
      </w:r>
      <w:r w:rsidR="00981B0F" w:rsidRPr="00EC7D97">
        <w:rPr>
          <w:color w:val="000000" w:themeColor="text1"/>
          <w:lang w:val="en-US"/>
        </w:rPr>
        <w:t>built and</w:t>
      </w:r>
      <w:r w:rsidRPr="00EC7D97">
        <w:rPr>
          <w:color w:val="000000" w:themeColor="text1"/>
          <w:lang w:val="en-US"/>
        </w:rPr>
        <w:t xml:space="preserve"> look out over the nearby reservoir to the mountains beyond, as bin Laden must have done many times until the presence of American operatives in nearby Peshawar forced him to decamp to the safer, less isolated environs of Kandahar. You will be able to see the small mosque made for his personal use, and examine his bunker built from used ammunition boxes filled with stones, its ceiling beams made from the chassis of an old Russian army truck. As art installations go, this is a ghostly and disturbing one, made all the more surreal by being created from the same software </w:t>
      </w:r>
      <w:proofErr w:type="spellStart"/>
      <w:r w:rsidRPr="00EC7D97">
        <w:rPr>
          <w:color w:val="000000" w:themeColor="text1"/>
          <w:lang w:val="en-US"/>
        </w:rPr>
        <w:t>util</w:t>
      </w:r>
      <w:r w:rsidR="00DE1FD3">
        <w:rPr>
          <w:color w:val="000000" w:themeColor="text1"/>
          <w:lang w:val="en-US"/>
        </w:rPr>
        <w:t>ised</w:t>
      </w:r>
      <w:proofErr w:type="spellEnd"/>
      <w:r w:rsidR="00DE1FD3">
        <w:rPr>
          <w:color w:val="000000" w:themeColor="text1"/>
          <w:lang w:val="en-US"/>
        </w:rPr>
        <w:t xml:space="preserve"> by the computer game Quake</w:t>
      </w:r>
      <w:r w:rsidRPr="00EC7D97">
        <w:rPr>
          <w:color w:val="000000" w:themeColor="text1"/>
          <w:lang w:val="en-US"/>
        </w:rPr>
        <w:t xml:space="preserve"> (</w:t>
      </w:r>
      <w:r w:rsidR="00951DA5" w:rsidRPr="00EC7D97">
        <w:rPr>
          <w:color w:val="000000" w:themeColor="text1"/>
          <w:lang w:val="en-US"/>
        </w:rPr>
        <w:t>O’Hagan, 2003).</w:t>
      </w:r>
    </w:p>
    <w:p w:rsidR="00951DA5" w:rsidRPr="00860735" w:rsidRDefault="00951DA5" w:rsidP="00951DA5">
      <w:pPr>
        <w:pStyle w:val="Newparagraph"/>
        <w:spacing w:line="240" w:lineRule="auto"/>
        <w:rPr>
          <w:lang w:val="en-US"/>
        </w:rPr>
      </w:pPr>
    </w:p>
    <w:p w:rsidR="00860735" w:rsidRDefault="00AD2806" w:rsidP="00D66861">
      <w:pPr>
        <w:pStyle w:val="Newparagraph"/>
        <w:ind w:firstLine="0"/>
        <w:rPr>
          <w:lang w:val="en-US"/>
        </w:rPr>
      </w:pPr>
      <w:r>
        <w:rPr>
          <w:lang w:val="en-US"/>
        </w:rPr>
        <w:t>The work i</w:t>
      </w:r>
      <w:r w:rsidR="007D44AB">
        <w:rPr>
          <w:lang w:val="en-US"/>
        </w:rPr>
        <w:t>s</w:t>
      </w:r>
      <w:r w:rsidR="00860735" w:rsidRPr="00860735">
        <w:rPr>
          <w:lang w:val="en-US"/>
        </w:rPr>
        <w:t xml:space="preserve"> arguably an inversion and subversion of ‘heritage’ culture, </w:t>
      </w:r>
      <w:r w:rsidR="00AE322B">
        <w:rPr>
          <w:lang w:val="en-US"/>
        </w:rPr>
        <w:t>and of empathy rhetoric</w:t>
      </w:r>
      <w:r w:rsidR="00733CA7">
        <w:rPr>
          <w:lang w:val="en-US"/>
        </w:rPr>
        <w:t>;</w:t>
      </w:r>
      <w:r w:rsidR="00AE322B">
        <w:rPr>
          <w:lang w:val="en-US"/>
        </w:rPr>
        <w:t xml:space="preserve"> </w:t>
      </w:r>
      <w:r>
        <w:rPr>
          <w:lang w:val="en-US"/>
        </w:rPr>
        <w:t>there i</w:t>
      </w:r>
      <w:r w:rsidR="007D44AB">
        <w:rPr>
          <w:lang w:val="en-US"/>
        </w:rPr>
        <w:t>s</w:t>
      </w:r>
      <w:r w:rsidR="00860735" w:rsidRPr="00860735">
        <w:rPr>
          <w:lang w:val="en-US"/>
        </w:rPr>
        <w:t xml:space="preserve"> no immersive</w:t>
      </w:r>
      <w:r w:rsidR="007D44AB">
        <w:rPr>
          <w:lang w:val="en-US"/>
        </w:rPr>
        <w:t xml:space="preserve"> </w:t>
      </w:r>
      <w:r>
        <w:rPr>
          <w:lang w:val="en-US"/>
        </w:rPr>
        <w:t>gift shop or tea room, there ar</w:t>
      </w:r>
      <w:r w:rsidR="00860735" w:rsidRPr="00860735">
        <w:rPr>
          <w:lang w:val="en-US"/>
        </w:rPr>
        <w:t>e no Osama Bin Laden tea towels avai</w:t>
      </w:r>
      <w:r w:rsidR="007D44AB">
        <w:rPr>
          <w:lang w:val="en-US"/>
        </w:rPr>
        <w:t>lable</w:t>
      </w:r>
      <w:r>
        <w:rPr>
          <w:lang w:val="en-US"/>
        </w:rPr>
        <w:t xml:space="preserve"> here, if there is empathy it is</w:t>
      </w:r>
      <w:r w:rsidR="00860735" w:rsidRPr="00860735">
        <w:rPr>
          <w:lang w:val="en-US"/>
        </w:rPr>
        <w:t xml:space="preserve"> subsumed by curiosity and </w:t>
      </w:r>
      <w:r>
        <w:rPr>
          <w:lang w:val="en-US"/>
        </w:rPr>
        <w:t xml:space="preserve">the </w:t>
      </w:r>
      <w:r w:rsidR="00860735" w:rsidRPr="00860735">
        <w:rPr>
          <w:lang w:val="en-US"/>
        </w:rPr>
        <w:t xml:space="preserve">vicarious </w:t>
      </w:r>
      <w:r w:rsidR="00DE1FD3">
        <w:rPr>
          <w:lang w:val="en-US"/>
        </w:rPr>
        <w:t>pleasure of reality TV</w:t>
      </w:r>
      <w:r w:rsidR="00E038A6">
        <w:rPr>
          <w:lang w:val="en-US"/>
        </w:rPr>
        <w:t>. The work evokes something closer to</w:t>
      </w:r>
      <w:r w:rsidR="00DE1FD3">
        <w:rPr>
          <w:lang w:val="en-US"/>
        </w:rPr>
        <w:t xml:space="preserve"> the fly-on-the-</w:t>
      </w:r>
      <w:r w:rsidR="00860735" w:rsidRPr="00860735">
        <w:rPr>
          <w:lang w:val="en-US"/>
        </w:rPr>
        <w:t>wall</w:t>
      </w:r>
      <w:r w:rsidR="00E038A6">
        <w:rPr>
          <w:lang w:val="en-US"/>
        </w:rPr>
        <w:t xml:space="preserve"> documentary</w:t>
      </w:r>
      <w:r w:rsidR="00860735" w:rsidRPr="00860735">
        <w:rPr>
          <w:lang w:val="en-US"/>
        </w:rPr>
        <w:t xml:space="preserve">, </w:t>
      </w:r>
      <w:r w:rsidR="00E038A6">
        <w:rPr>
          <w:lang w:val="en-US"/>
        </w:rPr>
        <w:t>or t</w:t>
      </w:r>
      <w:r w:rsidR="00860735" w:rsidRPr="00860735">
        <w:rPr>
          <w:lang w:val="en-US"/>
        </w:rPr>
        <w:t xml:space="preserve">he </w:t>
      </w:r>
      <w:r w:rsidR="00733CA7">
        <w:rPr>
          <w:lang w:val="en-US"/>
        </w:rPr>
        <w:t>scopophilia</w:t>
      </w:r>
      <w:r w:rsidR="00860735" w:rsidRPr="00860735">
        <w:rPr>
          <w:lang w:val="en-US"/>
        </w:rPr>
        <w:t xml:space="preserve"> of </w:t>
      </w:r>
      <w:r w:rsidR="00E038A6">
        <w:rPr>
          <w:lang w:val="en-US"/>
        </w:rPr>
        <w:t>‘</w:t>
      </w:r>
      <w:r w:rsidR="00860735" w:rsidRPr="00860735">
        <w:rPr>
          <w:lang w:val="en-US"/>
        </w:rPr>
        <w:t>gray tourism</w:t>
      </w:r>
      <w:r w:rsidR="00E038A6">
        <w:rPr>
          <w:lang w:val="en-US"/>
        </w:rPr>
        <w:t>’</w:t>
      </w:r>
      <w:r w:rsidR="00860735" w:rsidRPr="00860735">
        <w:rPr>
          <w:lang w:val="en-US"/>
        </w:rPr>
        <w:t>, this is not empathy</w:t>
      </w:r>
      <w:r w:rsidR="00E038A6">
        <w:rPr>
          <w:lang w:val="en-US"/>
        </w:rPr>
        <w:t xml:space="preserve"> </w:t>
      </w:r>
      <w:r w:rsidR="00860735" w:rsidRPr="00860735">
        <w:rPr>
          <w:lang w:val="en-US"/>
        </w:rPr>
        <w:t xml:space="preserve">as we know it through its habitual idealization.  </w:t>
      </w:r>
      <w:r w:rsidR="003526D5">
        <w:rPr>
          <w:lang w:val="en-US"/>
        </w:rPr>
        <w:t>More recent works such as ‘Clouds over Sid</w:t>
      </w:r>
      <w:r w:rsidR="00EF0AFB">
        <w:rPr>
          <w:lang w:val="en-US"/>
        </w:rPr>
        <w:t>ra</w:t>
      </w:r>
      <w:r w:rsidR="003526D5">
        <w:rPr>
          <w:lang w:val="en-US"/>
        </w:rPr>
        <w:t>’</w:t>
      </w:r>
      <w:r w:rsidR="00EF0AFB">
        <w:rPr>
          <w:lang w:val="en-US"/>
        </w:rPr>
        <w:t xml:space="preserve"> (</w:t>
      </w:r>
      <w:r w:rsidR="005D1D44">
        <w:rPr>
          <w:lang w:val="en-US"/>
        </w:rPr>
        <w:t xml:space="preserve">Arora &amp; Milk, </w:t>
      </w:r>
      <w:r w:rsidR="00EF0AFB">
        <w:rPr>
          <w:lang w:val="en-US"/>
        </w:rPr>
        <w:t xml:space="preserve">2015) </w:t>
      </w:r>
      <w:r w:rsidR="003526D5">
        <w:rPr>
          <w:lang w:val="en-US"/>
        </w:rPr>
        <w:t>famously invoke the rhetoric of empathy</w:t>
      </w:r>
      <w:r w:rsidR="005D1D44">
        <w:rPr>
          <w:lang w:val="en-US"/>
        </w:rPr>
        <w:t>, Chris Milk, in his Ted Talk stated: ‘</w:t>
      </w:r>
      <w:r w:rsidR="00EF0AFB" w:rsidRPr="00EF0AFB">
        <w:rPr>
          <w:lang w:val="en-US"/>
        </w:rPr>
        <w:t>So, it's a machine</w:t>
      </w:r>
      <w:r w:rsidR="005D1D44">
        <w:rPr>
          <w:lang w:val="en-US"/>
        </w:rPr>
        <w:t>….</w:t>
      </w:r>
      <w:r w:rsidR="00EF0AFB" w:rsidRPr="00EF0AFB">
        <w:rPr>
          <w:lang w:val="en-US"/>
        </w:rPr>
        <w:t>but through this machine we become more compassionate, we become more empathetic, and we become more connected. And ultimately, we become more human.’ (Milk, 2015).</w:t>
      </w:r>
    </w:p>
    <w:p w:rsidR="003526D5" w:rsidRPr="00860735" w:rsidRDefault="003526D5" w:rsidP="005D1D44">
      <w:pPr>
        <w:pStyle w:val="Newparagraph"/>
        <w:ind w:firstLine="0"/>
        <w:rPr>
          <w:lang w:val="en-US"/>
        </w:rPr>
      </w:pPr>
    </w:p>
    <w:p w:rsidR="00860735" w:rsidRDefault="00860735" w:rsidP="00860735">
      <w:pPr>
        <w:pStyle w:val="Newparagraph"/>
        <w:rPr>
          <w:lang w:val="en-US"/>
        </w:rPr>
      </w:pPr>
    </w:p>
    <w:p w:rsidR="00F731D7" w:rsidRDefault="007C3552" w:rsidP="007C3552">
      <w:pPr>
        <w:pStyle w:val="Heading1"/>
        <w:rPr>
          <w:lang w:val="en-US"/>
        </w:rPr>
      </w:pPr>
      <w:r>
        <w:rPr>
          <w:lang w:val="en-US"/>
        </w:rPr>
        <w:t>Conclusion</w:t>
      </w:r>
    </w:p>
    <w:p w:rsidR="007C3552" w:rsidRDefault="007C3552" w:rsidP="007C3552">
      <w:pPr>
        <w:pStyle w:val="Newparagraph"/>
        <w:ind w:firstLine="0"/>
        <w:rPr>
          <w:lang w:val="en-US"/>
        </w:rPr>
      </w:pPr>
    </w:p>
    <w:p w:rsidR="00860735" w:rsidRPr="00860735" w:rsidRDefault="00860735" w:rsidP="007C3552">
      <w:pPr>
        <w:pStyle w:val="Newparagraph"/>
        <w:ind w:firstLine="0"/>
        <w:rPr>
          <w:lang w:val="en-US"/>
        </w:rPr>
      </w:pPr>
      <w:r w:rsidRPr="00860735">
        <w:rPr>
          <w:lang w:val="en-US"/>
        </w:rPr>
        <w:t>My work with VR aims to test the limits of its o</w:t>
      </w:r>
      <w:r w:rsidR="00515269">
        <w:rPr>
          <w:lang w:val="en-US"/>
        </w:rPr>
        <w:t>ntology</w:t>
      </w:r>
      <w:r w:rsidR="007B367D">
        <w:rPr>
          <w:lang w:val="en-US"/>
        </w:rPr>
        <w:t>. The work also</w:t>
      </w:r>
      <w:r w:rsidR="00515269">
        <w:rPr>
          <w:lang w:val="en-US"/>
        </w:rPr>
        <w:t xml:space="preserve"> draw</w:t>
      </w:r>
      <w:r w:rsidR="007B367D">
        <w:rPr>
          <w:lang w:val="en-US"/>
        </w:rPr>
        <w:t>s</w:t>
      </w:r>
      <w:r w:rsidR="00515269">
        <w:rPr>
          <w:lang w:val="en-US"/>
        </w:rPr>
        <w:t xml:space="preserve"> upon our </w:t>
      </w:r>
      <w:r w:rsidRPr="00860735">
        <w:rPr>
          <w:lang w:val="en-US"/>
        </w:rPr>
        <w:t xml:space="preserve">collective heritage of </w:t>
      </w:r>
      <w:r w:rsidR="007B367D">
        <w:rPr>
          <w:lang w:val="en-US"/>
        </w:rPr>
        <w:t>games and stories</w:t>
      </w:r>
      <w:r w:rsidRPr="00860735">
        <w:rPr>
          <w:lang w:val="en-US"/>
        </w:rPr>
        <w:t xml:space="preserve"> which deploy caves, a heritage which goes back to the earliest days of computer games and VR technology. My</w:t>
      </w:r>
      <w:r w:rsidR="007B367D">
        <w:rPr>
          <w:lang w:val="en-US"/>
        </w:rPr>
        <w:t xml:space="preserve"> aim is to</w:t>
      </w:r>
      <w:r w:rsidRPr="00860735">
        <w:rPr>
          <w:lang w:val="en-US"/>
        </w:rPr>
        <w:t xml:space="preserve"> test the limits of these VR associated qualities: Empathy, </w:t>
      </w:r>
      <w:r w:rsidRPr="001F1C4C">
        <w:rPr>
          <w:lang w:val="en-US"/>
        </w:rPr>
        <w:t>Immersion and Presence.</w:t>
      </w:r>
      <w:r w:rsidRPr="00860735">
        <w:rPr>
          <w:lang w:val="en-US"/>
        </w:rPr>
        <w:t xml:space="preserve"> </w:t>
      </w:r>
    </w:p>
    <w:p w:rsidR="00860735" w:rsidRPr="00860735" w:rsidRDefault="00860735" w:rsidP="007C3552">
      <w:pPr>
        <w:pStyle w:val="Newparagraph"/>
        <w:rPr>
          <w:lang w:val="en-US"/>
        </w:rPr>
      </w:pPr>
      <w:r w:rsidRPr="00860735">
        <w:rPr>
          <w:lang w:val="en-US"/>
        </w:rPr>
        <w:t xml:space="preserve">Mestre defines </w:t>
      </w:r>
      <w:r w:rsidR="007B367D">
        <w:rPr>
          <w:lang w:val="en-US"/>
        </w:rPr>
        <w:t>i</w:t>
      </w:r>
      <w:r w:rsidRPr="00860735">
        <w:rPr>
          <w:lang w:val="en-US"/>
        </w:rPr>
        <w:t xml:space="preserve">mmersion in a </w:t>
      </w:r>
      <w:r w:rsidR="007B367D">
        <w:rPr>
          <w:lang w:val="en-US"/>
        </w:rPr>
        <w:t>v</w:t>
      </w:r>
      <w:r w:rsidRPr="00860735">
        <w:rPr>
          <w:lang w:val="en-US"/>
        </w:rPr>
        <w:t xml:space="preserve">irtual </w:t>
      </w:r>
      <w:r w:rsidR="007B367D">
        <w:rPr>
          <w:lang w:val="en-US"/>
        </w:rPr>
        <w:t>e</w:t>
      </w:r>
      <w:r w:rsidRPr="00860735">
        <w:rPr>
          <w:lang w:val="en-US"/>
        </w:rPr>
        <w:t xml:space="preserve">nvironment as: ‘capable of producing a sensation of Presence, the sensation of being there (part of the Virtual Environment).’ </w:t>
      </w:r>
      <w:r w:rsidR="001D765E">
        <w:rPr>
          <w:lang w:val="en-US"/>
        </w:rPr>
        <w:t>(</w:t>
      </w:r>
      <w:r w:rsidR="001D765E" w:rsidRPr="00860735">
        <w:rPr>
          <w:lang w:val="en-US"/>
        </w:rPr>
        <w:t>Mestre, 2005).</w:t>
      </w:r>
      <w:r w:rsidR="007C3552">
        <w:rPr>
          <w:lang w:val="en-US"/>
        </w:rPr>
        <w:t xml:space="preserve"> </w:t>
      </w:r>
      <w:r w:rsidRPr="00860735">
        <w:rPr>
          <w:lang w:val="en-US"/>
        </w:rPr>
        <w:t xml:space="preserve">Presence is indeed, historically, at the core of </w:t>
      </w:r>
      <w:r w:rsidR="006024A4">
        <w:rPr>
          <w:lang w:val="en-US"/>
        </w:rPr>
        <w:t xml:space="preserve">VR </w:t>
      </w:r>
      <w:r w:rsidRPr="00860735">
        <w:rPr>
          <w:lang w:val="en-US"/>
        </w:rPr>
        <w:t>and has often been cited as ‘a sign of the "ecological validity" of VR devices.’ (Mestre, 2005). The pleasures and anxieties projected upon the concept of the virtual, seem very familiar. Aristotle</w:t>
      </w:r>
      <w:r w:rsidR="00736609">
        <w:rPr>
          <w:lang w:val="en-US"/>
        </w:rPr>
        <w:t xml:space="preserve"> (330 BCE)</w:t>
      </w:r>
      <w:r w:rsidRPr="00860735">
        <w:rPr>
          <w:lang w:val="en-US"/>
        </w:rPr>
        <w:t xml:space="preserve"> saw the virtual as a potential refuge from the everyday, a place of intellectual freedom, which enables us to confront the real, while Plato </w:t>
      </w:r>
      <w:r w:rsidR="00D35FA2">
        <w:rPr>
          <w:lang w:val="en-US"/>
        </w:rPr>
        <w:t>(360 BCE),</w:t>
      </w:r>
      <w:r w:rsidR="00D35FA2" w:rsidRPr="00D35FA2">
        <w:rPr>
          <w:i/>
          <w:lang w:val="en-US"/>
        </w:rPr>
        <w:t xml:space="preserve"> </w:t>
      </w:r>
      <w:r w:rsidRPr="00860735">
        <w:rPr>
          <w:lang w:val="en-US"/>
        </w:rPr>
        <w:t>saw dangers in the escapism of the virtual, his metaphor of the cave suggests we might lose touch with reality if we embrace the virtual realm too readily.</w:t>
      </w:r>
    </w:p>
    <w:p w:rsidR="00860735" w:rsidRPr="00860735" w:rsidRDefault="00860735" w:rsidP="00860735">
      <w:pPr>
        <w:pStyle w:val="Newparagraph"/>
        <w:rPr>
          <w:lang w:val="en-US"/>
        </w:rPr>
      </w:pPr>
      <w:r w:rsidRPr="00860735">
        <w:rPr>
          <w:lang w:val="en-US"/>
        </w:rPr>
        <w:t xml:space="preserve">In a more nuanced vein, Katherine </w:t>
      </w:r>
      <w:proofErr w:type="spellStart"/>
      <w:r w:rsidRPr="00860735">
        <w:rPr>
          <w:lang w:val="en-US"/>
        </w:rPr>
        <w:t>Hayles</w:t>
      </w:r>
      <w:proofErr w:type="spellEnd"/>
      <w:r w:rsidRPr="00860735">
        <w:rPr>
          <w:lang w:val="en-US"/>
        </w:rPr>
        <w:t>, defines ‘</w:t>
      </w:r>
      <w:proofErr w:type="spellStart"/>
      <w:r w:rsidRPr="00860735">
        <w:rPr>
          <w:lang w:val="en-US"/>
        </w:rPr>
        <w:t>virtuality</w:t>
      </w:r>
      <w:proofErr w:type="spellEnd"/>
      <w:r w:rsidRPr="00860735">
        <w:rPr>
          <w:lang w:val="en-US"/>
        </w:rPr>
        <w:t>’ as it exists pervasively in digital culture, as the ‘perception that material objects are interpenetrated by information patterns’ (</w:t>
      </w:r>
      <w:proofErr w:type="spellStart"/>
      <w:r w:rsidRPr="00860735">
        <w:rPr>
          <w:lang w:val="en-US"/>
        </w:rPr>
        <w:t>Hayles</w:t>
      </w:r>
      <w:proofErr w:type="spellEnd"/>
      <w:r w:rsidRPr="00860735">
        <w:rPr>
          <w:lang w:val="en-US"/>
        </w:rPr>
        <w:t>, 1999: 1</w:t>
      </w:r>
      <w:r w:rsidRPr="00852A8D">
        <w:rPr>
          <w:color w:val="000000" w:themeColor="text1"/>
          <w:lang w:val="en-US"/>
        </w:rPr>
        <w:t xml:space="preserve">3). </w:t>
      </w:r>
      <w:r w:rsidR="007D44AB" w:rsidRPr="00852A8D">
        <w:rPr>
          <w:color w:val="000000" w:themeColor="text1"/>
          <w:lang w:val="en-US"/>
        </w:rPr>
        <w:t xml:space="preserve">In which, </w:t>
      </w:r>
      <w:r w:rsidR="00852A8D" w:rsidRPr="00852A8D">
        <w:rPr>
          <w:color w:val="000000" w:themeColor="text1"/>
          <w:lang w:val="en-US"/>
        </w:rPr>
        <w:t>‘</w:t>
      </w:r>
      <w:r w:rsidR="007D44AB" w:rsidRPr="00852A8D">
        <w:rPr>
          <w:color w:val="000000" w:themeColor="text1"/>
          <w:lang w:val="en-US"/>
        </w:rPr>
        <w:t>a</w:t>
      </w:r>
      <w:r w:rsidRPr="00852A8D">
        <w:rPr>
          <w:color w:val="000000" w:themeColor="text1"/>
          <w:lang w:val="en-US"/>
        </w:rPr>
        <w:t>s we move around our physical environments we encounter and engage with the products of computed informati</w:t>
      </w:r>
      <w:r w:rsidR="002666F0" w:rsidRPr="00852A8D">
        <w:rPr>
          <w:color w:val="000000" w:themeColor="text1"/>
          <w:lang w:val="en-US"/>
        </w:rPr>
        <w:t>on at every turn</w:t>
      </w:r>
      <w:r w:rsidR="00852A8D" w:rsidRPr="00852A8D">
        <w:rPr>
          <w:color w:val="000000" w:themeColor="text1"/>
          <w:lang w:val="en-US"/>
        </w:rPr>
        <w:t>’ (</w:t>
      </w:r>
      <w:proofErr w:type="spellStart"/>
      <w:r w:rsidR="00852A8D" w:rsidRPr="00852A8D">
        <w:rPr>
          <w:color w:val="000000" w:themeColor="text1"/>
          <w:lang w:val="en-US"/>
        </w:rPr>
        <w:t>Dovey</w:t>
      </w:r>
      <w:proofErr w:type="spellEnd"/>
      <w:r w:rsidR="00852A8D" w:rsidRPr="00852A8D">
        <w:rPr>
          <w:color w:val="000000" w:themeColor="text1"/>
          <w:lang w:val="en-US"/>
        </w:rPr>
        <w:t xml:space="preserve"> et al, 125)</w:t>
      </w:r>
      <w:r w:rsidR="002666F0" w:rsidRPr="00852A8D">
        <w:rPr>
          <w:color w:val="000000" w:themeColor="text1"/>
          <w:lang w:val="en-US"/>
        </w:rPr>
        <w:t xml:space="preserve"> </w:t>
      </w:r>
      <w:r w:rsidR="002666F0">
        <w:rPr>
          <w:lang w:val="en-US"/>
        </w:rPr>
        <w:t xml:space="preserve">According to </w:t>
      </w:r>
      <w:proofErr w:type="spellStart"/>
      <w:r w:rsidRPr="00860735">
        <w:rPr>
          <w:lang w:val="en-US"/>
        </w:rPr>
        <w:t>Dovey</w:t>
      </w:r>
      <w:proofErr w:type="spellEnd"/>
      <w:r w:rsidRPr="00860735">
        <w:rPr>
          <w:lang w:val="en-US"/>
        </w:rPr>
        <w:t xml:space="preserve"> et al:</w:t>
      </w:r>
      <w:r w:rsidR="002666F0">
        <w:rPr>
          <w:lang w:val="en-US"/>
        </w:rPr>
        <w:t xml:space="preserve"> ‘</w:t>
      </w:r>
      <w:r w:rsidRPr="00860735">
        <w:rPr>
          <w:lang w:val="en-US"/>
        </w:rPr>
        <w:t>Virtual reality is frequently seen as part of a teleology of the cinema – a progressive technological fulfilment of the</w:t>
      </w:r>
      <w:r w:rsidR="002666F0">
        <w:rPr>
          <w:lang w:val="en-US"/>
        </w:rPr>
        <w:t xml:space="preserve"> cinema’s illusionistic power’ (</w:t>
      </w:r>
      <w:r w:rsidR="00852A8D">
        <w:rPr>
          <w:lang w:val="en-US"/>
        </w:rPr>
        <w:t>133</w:t>
      </w:r>
      <w:r w:rsidR="002666F0" w:rsidRPr="00860735">
        <w:rPr>
          <w:lang w:val="en-US"/>
        </w:rPr>
        <w:t>, 2003)</w:t>
      </w:r>
      <w:r w:rsidR="002666F0">
        <w:rPr>
          <w:lang w:val="en-US"/>
        </w:rPr>
        <w:t>.</w:t>
      </w:r>
    </w:p>
    <w:p w:rsidR="00860735" w:rsidRPr="00860735" w:rsidRDefault="00860735" w:rsidP="00860735">
      <w:pPr>
        <w:pStyle w:val="Newparagraph"/>
        <w:rPr>
          <w:lang w:val="en-US"/>
        </w:rPr>
      </w:pPr>
      <w:r w:rsidRPr="00860735">
        <w:rPr>
          <w:lang w:val="en-US"/>
        </w:rPr>
        <w:lastRenderedPageBreak/>
        <w:t>Given the pervasive attempt to create different forms of immersion, including the non-figurative architectural spaces of h</w:t>
      </w:r>
      <w:r w:rsidR="000468B4">
        <w:rPr>
          <w:lang w:val="en-US"/>
        </w:rPr>
        <w:t>istorical Islam and Judaism, it i</w:t>
      </w:r>
      <w:r w:rsidRPr="00860735">
        <w:rPr>
          <w:lang w:val="en-US"/>
        </w:rPr>
        <w:t xml:space="preserve">s a good idea to ask ourselves about the precise nature of our own experiences, to see if we are really taking about a specific digital technology, or a wider range of mediated </w:t>
      </w:r>
      <w:r w:rsidR="00D66861" w:rsidRPr="00860735">
        <w:rPr>
          <w:lang w:val="en-US"/>
        </w:rPr>
        <w:t>practices</w:t>
      </w:r>
      <w:r w:rsidRPr="00860735">
        <w:rPr>
          <w:lang w:val="en-US"/>
        </w:rPr>
        <w:t>.</w:t>
      </w:r>
    </w:p>
    <w:p w:rsidR="0083312D" w:rsidRPr="0083312D" w:rsidRDefault="0083312D" w:rsidP="00981B0F">
      <w:pPr>
        <w:pStyle w:val="Newparagraph"/>
        <w:rPr>
          <w:lang w:val="en-US"/>
        </w:rPr>
      </w:pPr>
      <w:r w:rsidRPr="0083312D">
        <w:rPr>
          <w:lang w:val="en-US"/>
        </w:rPr>
        <w:t>Marie-Laure Ryan’s (2015) work calls for a phenomenology that analyses ‘the sense of “presence” through which the user feels corporeally connected to the virtual world’ (2001: 14). Again, VR might promise a shift in emphasis which many philosophers, artists and interaction designers are engaged by. A key question for us all to think about is this:</w:t>
      </w:r>
      <w:r w:rsidR="00981B0F">
        <w:rPr>
          <w:lang w:val="en-US"/>
        </w:rPr>
        <w:t xml:space="preserve"> </w:t>
      </w:r>
      <w:r w:rsidRPr="0083312D">
        <w:rPr>
          <w:lang w:val="en-US"/>
        </w:rPr>
        <w:t>Does the embodied nature of VR change our relationship to the image? Does the real disappear with VR or is it re-established? Re-grounded?</w:t>
      </w:r>
    </w:p>
    <w:p w:rsidR="0083312D" w:rsidRPr="0083312D" w:rsidRDefault="00666121" w:rsidP="00666121">
      <w:pPr>
        <w:pStyle w:val="Newparagraph"/>
        <w:ind w:firstLine="0"/>
        <w:rPr>
          <w:lang w:val="en-US"/>
        </w:rPr>
      </w:pPr>
      <w:r>
        <w:rPr>
          <w:lang w:val="en-US"/>
        </w:rPr>
        <w:t xml:space="preserve">         </w:t>
      </w:r>
      <w:r w:rsidR="00D635B8">
        <w:rPr>
          <w:lang w:val="en-US"/>
        </w:rPr>
        <w:t>H</w:t>
      </w:r>
      <w:r w:rsidR="0083312D" w:rsidRPr="0083312D">
        <w:rPr>
          <w:lang w:val="en-US"/>
        </w:rPr>
        <w:t>umans have probably experienced ‘immersion’ and ‘presence’ for millennia,</w:t>
      </w:r>
      <w:r w:rsidR="00D635B8">
        <w:rPr>
          <w:lang w:val="en-US"/>
        </w:rPr>
        <w:t xml:space="preserve"> one only </w:t>
      </w:r>
      <w:proofErr w:type="gramStart"/>
      <w:r w:rsidR="00D635B8">
        <w:rPr>
          <w:lang w:val="en-US"/>
        </w:rPr>
        <w:t>has to</w:t>
      </w:r>
      <w:proofErr w:type="gramEnd"/>
      <w:r w:rsidR="00D635B8">
        <w:rPr>
          <w:lang w:val="en-US"/>
        </w:rPr>
        <w:t xml:space="preserve"> enter a cave or a cathedral to experience </w:t>
      </w:r>
      <w:r w:rsidR="000A3E3B">
        <w:rPr>
          <w:lang w:val="en-US"/>
        </w:rPr>
        <w:t xml:space="preserve">such a </w:t>
      </w:r>
      <w:r w:rsidR="00284FAD">
        <w:rPr>
          <w:lang w:val="en-US"/>
        </w:rPr>
        <w:t>phenomenon</w:t>
      </w:r>
      <w:r w:rsidR="00457E69">
        <w:rPr>
          <w:lang w:val="en-US"/>
        </w:rPr>
        <w:t xml:space="preserve">. </w:t>
      </w:r>
      <w:r w:rsidR="00591259">
        <w:rPr>
          <w:lang w:val="en-US"/>
        </w:rPr>
        <w:t>I</w:t>
      </w:r>
      <w:r w:rsidR="00457E69">
        <w:rPr>
          <w:lang w:val="en-US"/>
        </w:rPr>
        <w:t>t is not hard</w:t>
      </w:r>
      <w:r w:rsidR="00D635B8">
        <w:rPr>
          <w:lang w:val="en-US"/>
        </w:rPr>
        <w:t xml:space="preserve"> to imagine that humans have </w:t>
      </w:r>
      <w:r w:rsidR="0083312D" w:rsidRPr="0083312D">
        <w:rPr>
          <w:lang w:val="en-US"/>
        </w:rPr>
        <w:t>thought about what it means to create new worlds with technologies such as sculpture and painting, pho</w:t>
      </w:r>
      <w:r>
        <w:rPr>
          <w:lang w:val="en-US"/>
        </w:rPr>
        <w:t>tography and the moving imag</w:t>
      </w:r>
      <w:r w:rsidR="00457E69">
        <w:rPr>
          <w:lang w:val="en-US"/>
        </w:rPr>
        <w:t>e</w:t>
      </w:r>
      <w:r w:rsidR="00591259">
        <w:rPr>
          <w:lang w:val="en-US"/>
        </w:rPr>
        <w:t xml:space="preserve"> for</w:t>
      </w:r>
      <w:r w:rsidR="008001C5">
        <w:rPr>
          <w:lang w:val="en-US"/>
        </w:rPr>
        <w:t xml:space="preserve"> </w:t>
      </w:r>
      <w:r w:rsidR="00284FAD">
        <w:rPr>
          <w:lang w:val="en-US"/>
        </w:rPr>
        <w:t>as longs as they have existed</w:t>
      </w:r>
      <w:r w:rsidR="00457E69">
        <w:rPr>
          <w:lang w:val="en-US"/>
        </w:rPr>
        <w:t>. But</w:t>
      </w:r>
      <w:r w:rsidR="0083312D" w:rsidRPr="0083312D">
        <w:rPr>
          <w:lang w:val="en-US"/>
        </w:rPr>
        <w:t xml:space="preserve"> </w:t>
      </w:r>
      <w:r>
        <w:rPr>
          <w:lang w:val="en-US"/>
        </w:rPr>
        <w:t>it</w:t>
      </w:r>
      <w:r w:rsidR="00457E69">
        <w:rPr>
          <w:lang w:val="en-US"/>
        </w:rPr>
        <w:t xml:space="preserve"> is</w:t>
      </w:r>
      <w:r>
        <w:rPr>
          <w:lang w:val="en-US"/>
        </w:rPr>
        <w:t xml:space="preserve"> important to pay at</w:t>
      </w:r>
      <w:r w:rsidR="009E485E">
        <w:rPr>
          <w:lang w:val="en-US"/>
        </w:rPr>
        <w:t>tention</w:t>
      </w:r>
      <w:r>
        <w:rPr>
          <w:lang w:val="en-US"/>
        </w:rPr>
        <w:t xml:space="preserve"> to what Grau (2004) has written</w:t>
      </w:r>
      <w:r w:rsidR="009E485E">
        <w:rPr>
          <w:lang w:val="en-US"/>
        </w:rPr>
        <w:t xml:space="preserve"> about </w:t>
      </w:r>
      <w:r w:rsidR="00457E69">
        <w:rPr>
          <w:lang w:val="en-US"/>
        </w:rPr>
        <w:t xml:space="preserve">acknowledging </w:t>
      </w:r>
      <w:r w:rsidR="009E485E">
        <w:rPr>
          <w:lang w:val="en-US"/>
        </w:rPr>
        <w:t>the specificity of virtual art:</w:t>
      </w:r>
    </w:p>
    <w:p w:rsidR="0083312D" w:rsidRPr="0083312D" w:rsidRDefault="0083312D" w:rsidP="0083312D">
      <w:pPr>
        <w:pStyle w:val="Newparagraph"/>
        <w:rPr>
          <w:lang w:val="en-US"/>
        </w:rPr>
      </w:pPr>
      <w:r w:rsidRPr="0083312D">
        <w:rPr>
          <w:lang w:val="en-US"/>
        </w:rPr>
        <w:t xml:space="preserve"> ‘Integration of virtual reality into the history of immersion in art must not lead to disregard of the specific characteristics of virtual computer art’ (Grau, 2005, 7).</w:t>
      </w:r>
    </w:p>
    <w:p w:rsidR="0083312D" w:rsidRDefault="0083312D" w:rsidP="00B53BDC">
      <w:pPr>
        <w:pStyle w:val="Newparagraph"/>
        <w:ind w:firstLine="0"/>
        <w:rPr>
          <w:lang w:val="en-US"/>
        </w:rPr>
      </w:pPr>
      <w:r w:rsidRPr="0083312D">
        <w:rPr>
          <w:lang w:val="en-US"/>
        </w:rPr>
        <w:t>Grau also asks us ‘whether there is still any place for distanced, critical reflection – a hallmark of the modern era – in illusion spaces experienced through interaction’ (Grau, 2004, 10), does the ‘invisibility’ of the VR interface reduce our ability to maintain critical insight?</w:t>
      </w:r>
      <w:r w:rsidR="00F731D7">
        <w:rPr>
          <w:lang w:val="en-US"/>
        </w:rPr>
        <w:t xml:space="preserve"> </w:t>
      </w:r>
      <w:r w:rsidR="00F731D7" w:rsidRPr="00F731D7">
        <w:rPr>
          <w:i/>
          <w:lang w:val="en-US"/>
        </w:rPr>
        <w:t>Turpin’s Cave</w:t>
      </w:r>
      <w:r w:rsidR="00F731D7">
        <w:rPr>
          <w:lang w:val="en-US"/>
        </w:rPr>
        <w:t xml:space="preserve"> is an invitation to test the extent to which VR can support critical distance while inviting a degree of ‘immersion’ (or suspension of disbelief) which is arguably vital for engaging audiences. </w:t>
      </w:r>
      <w:r w:rsidR="00FF2336">
        <w:rPr>
          <w:lang w:val="en-US"/>
        </w:rPr>
        <w:t xml:space="preserve">However, my argument is that ‘choice’, ‘empathy’. ‘immersion’ and ‘presence’ are symptomatic of both VR’s over </w:t>
      </w:r>
      <w:r w:rsidR="00FF2336">
        <w:rPr>
          <w:lang w:val="en-US"/>
        </w:rPr>
        <w:lastRenderedPageBreak/>
        <w:t>determination as a technology and its uncomfortable entanglement with the language of advertising</w:t>
      </w:r>
      <w:r w:rsidR="00D66861">
        <w:rPr>
          <w:lang w:val="en-US"/>
        </w:rPr>
        <w:t xml:space="preserve">. </w:t>
      </w:r>
    </w:p>
    <w:p w:rsidR="0083312D" w:rsidRPr="0083312D" w:rsidRDefault="005E5858" w:rsidP="005E5858">
      <w:pPr>
        <w:pStyle w:val="Newparagraph"/>
        <w:ind w:firstLine="0"/>
        <w:rPr>
          <w:lang w:val="en-US"/>
        </w:rPr>
      </w:pPr>
      <w:r>
        <w:rPr>
          <w:lang w:val="en-US"/>
        </w:rPr>
        <w:t xml:space="preserve">       </w:t>
      </w:r>
      <w:r w:rsidR="00FE657F">
        <w:rPr>
          <w:lang w:val="en-US"/>
        </w:rPr>
        <w:t xml:space="preserve">As </w:t>
      </w:r>
      <w:proofErr w:type="spellStart"/>
      <w:r w:rsidR="00FE657F">
        <w:rPr>
          <w:lang w:val="en-US"/>
        </w:rPr>
        <w:t>Sismondo</w:t>
      </w:r>
      <w:proofErr w:type="spellEnd"/>
      <w:r w:rsidR="00FE657F">
        <w:rPr>
          <w:lang w:val="en-US"/>
        </w:rPr>
        <w:t xml:space="preserve"> (2010, </w:t>
      </w:r>
      <w:r w:rsidR="0083312D" w:rsidRPr="0083312D">
        <w:rPr>
          <w:lang w:val="en-US"/>
        </w:rPr>
        <w:t>5) reminds us</w:t>
      </w:r>
      <w:r w:rsidR="00D66861">
        <w:rPr>
          <w:lang w:val="en-US"/>
        </w:rPr>
        <w:t>:</w:t>
      </w:r>
      <w:r w:rsidR="0083312D" w:rsidRPr="0083312D">
        <w:rPr>
          <w:lang w:val="en-US"/>
        </w:rPr>
        <w:t xml:space="preserve"> ‘Technologies are political, because they enable and constrain action’, </w:t>
      </w:r>
      <w:r>
        <w:rPr>
          <w:lang w:val="en-US"/>
        </w:rPr>
        <w:t xml:space="preserve">they also risk </w:t>
      </w:r>
      <w:r w:rsidR="0083312D" w:rsidRPr="0083312D">
        <w:rPr>
          <w:lang w:val="en-US"/>
        </w:rPr>
        <w:t>reinforc</w:t>
      </w:r>
      <w:r>
        <w:rPr>
          <w:lang w:val="en-US"/>
        </w:rPr>
        <w:t>ing</w:t>
      </w:r>
      <w:r w:rsidR="0083312D" w:rsidRPr="0083312D">
        <w:rPr>
          <w:lang w:val="en-US"/>
        </w:rPr>
        <w:t xml:space="preserve"> </w:t>
      </w:r>
      <w:r>
        <w:rPr>
          <w:lang w:val="en-US"/>
        </w:rPr>
        <w:t>‘</w:t>
      </w:r>
      <w:r w:rsidR="0083312D" w:rsidRPr="0083312D">
        <w:rPr>
          <w:lang w:val="en-US"/>
        </w:rPr>
        <w:t>existing power structures</w:t>
      </w:r>
      <w:r w:rsidR="009A284E">
        <w:rPr>
          <w:lang w:val="en-US"/>
        </w:rPr>
        <w:t xml:space="preserve">’ </w:t>
      </w:r>
      <w:r w:rsidR="00852A8D">
        <w:rPr>
          <w:lang w:val="en-US"/>
        </w:rPr>
        <w:t>(</w:t>
      </w:r>
      <w:proofErr w:type="spellStart"/>
      <w:r w:rsidR="00852A8D">
        <w:rPr>
          <w:lang w:val="en-US"/>
        </w:rPr>
        <w:t>Sismondo</w:t>
      </w:r>
      <w:proofErr w:type="spellEnd"/>
      <w:r w:rsidR="00852A8D">
        <w:rPr>
          <w:lang w:val="en-US"/>
        </w:rPr>
        <w:t xml:space="preserve">, 2010, 73). </w:t>
      </w:r>
      <w:r w:rsidR="0083312D" w:rsidRPr="0083312D">
        <w:rPr>
          <w:lang w:val="en-US"/>
        </w:rPr>
        <w:t xml:space="preserve">One of the strengths of both Science and Technology Studies (STS) and a feminist STS, is their refusal to separate technology from politics, and, in the case of Donna Haraway's (1991, 2016) and Lucy </w:t>
      </w:r>
      <w:proofErr w:type="spellStart"/>
      <w:r w:rsidR="0083312D" w:rsidRPr="0083312D">
        <w:rPr>
          <w:lang w:val="en-US"/>
        </w:rPr>
        <w:t>Suchman’s</w:t>
      </w:r>
      <w:proofErr w:type="spellEnd"/>
      <w:r w:rsidR="0083312D" w:rsidRPr="0083312D">
        <w:rPr>
          <w:lang w:val="en-US"/>
        </w:rPr>
        <w:t xml:space="preserve"> (</w:t>
      </w:r>
      <w:r w:rsidR="004B4E79">
        <w:rPr>
          <w:lang w:val="en-US"/>
        </w:rPr>
        <w:t>1987, 200</w:t>
      </w:r>
      <w:r w:rsidR="0083312D" w:rsidRPr="0083312D">
        <w:rPr>
          <w:lang w:val="en-US"/>
        </w:rPr>
        <w:t>7)</w:t>
      </w:r>
      <w:r w:rsidR="00085966">
        <w:rPr>
          <w:lang w:val="en-US"/>
        </w:rPr>
        <w:t xml:space="preserve"> </w:t>
      </w:r>
      <w:r w:rsidR="009A284E">
        <w:rPr>
          <w:lang w:val="en-US"/>
        </w:rPr>
        <w:t>s</w:t>
      </w:r>
      <w:r w:rsidR="0083312D" w:rsidRPr="0083312D">
        <w:rPr>
          <w:lang w:val="en-US"/>
        </w:rPr>
        <w:t>ituated approaches, a methodology that also provides us with an ethics of technological practice.</w:t>
      </w:r>
    </w:p>
    <w:p w:rsidR="0083312D" w:rsidRDefault="005E5858" w:rsidP="005E5858">
      <w:pPr>
        <w:pStyle w:val="Newparagraph"/>
        <w:ind w:firstLine="0"/>
        <w:rPr>
          <w:lang w:val="en-US"/>
        </w:rPr>
      </w:pPr>
      <w:proofErr w:type="gramStart"/>
      <w:r>
        <w:rPr>
          <w:lang w:val="en-US"/>
        </w:rPr>
        <w:t>In light of</w:t>
      </w:r>
      <w:proofErr w:type="gramEnd"/>
      <w:r>
        <w:rPr>
          <w:lang w:val="en-US"/>
        </w:rPr>
        <w:t xml:space="preserve"> these critical positions, w</w:t>
      </w:r>
      <w:r w:rsidR="004E1E01">
        <w:rPr>
          <w:lang w:val="en-US"/>
        </w:rPr>
        <w:t>hat choices</w:t>
      </w:r>
      <w:r w:rsidR="0083312D" w:rsidRPr="0083312D">
        <w:rPr>
          <w:lang w:val="en-US"/>
        </w:rPr>
        <w:t xml:space="preserve"> do we have in deploying VR and what conception of </w:t>
      </w:r>
      <w:r>
        <w:rPr>
          <w:lang w:val="en-US"/>
        </w:rPr>
        <w:t>memory</w:t>
      </w:r>
      <w:r w:rsidR="0083312D" w:rsidRPr="0083312D">
        <w:rPr>
          <w:lang w:val="en-US"/>
        </w:rPr>
        <w:t xml:space="preserve"> might we originate through our engagemen</w:t>
      </w:r>
      <w:r w:rsidR="004E11E6">
        <w:rPr>
          <w:lang w:val="en-US"/>
        </w:rPr>
        <w:t>t with the specificity of VR an</w:t>
      </w:r>
      <w:r w:rsidR="0083312D" w:rsidRPr="0083312D">
        <w:rPr>
          <w:lang w:val="en-US"/>
        </w:rPr>
        <w:t>d associated technologies, platforms and processes?</w:t>
      </w:r>
      <w:r w:rsidR="00D635B8">
        <w:rPr>
          <w:lang w:val="en-US"/>
        </w:rPr>
        <w:t xml:space="preserve"> </w:t>
      </w:r>
      <w:r w:rsidR="00DA7FC2">
        <w:rPr>
          <w:lang w:val="en-US"/>
        </w:rPr>
        <w:t>My work has attempted to investigate that which in Shield’s terms is ‘almost so’ (2003, 43), dismissed by positivism as ‘non-existing abstraction</w:t>
      </w:r>
      <w:r w:rsidR="00515FDD">
        <w:rPr>
          <w:lang w:val="en-US"/>
        </w:rPr>
        <w:t>.</w:t>
      </w:r>
      <w:r w:rsidR="00DA7FC2">
        <w:rPr>
          <w:lang w:val="en-US"/>
        </w:rPr>
        <w:t>’ (44)</w:t>
      </w:r>
      <w:r w:rsidR="00515FDD">
        <w:rPr>
          <w:lang w:val="en-US"/>
        </w:rPr>
        <w:t>.</w:t>
      </w:r>
      <w:r w:rsidR="00DA7FC2">
        <w:rPr>
          <w:lang w:val="en-US"/>
        </w:rPr>
        <w:t xml:space="preserve"> </w:t>
      </w:r>
      <w:r w:rsidR="00515FDD">
        <w:rPr>
          <w:lang w:val="en-US"/>
        </w:rPr>
        <w:t>I</w:t>
      </w:r>
      <w:r w:rsidR="00DA7FC2">
        <w:rPr>
          <w:lang w:val="en-US"/>
        </w:rPr>
        <w:t xml:space="preserve">n its similarity to memory, and therefore to a notion of heritage, </w:t>
      </w:r>
      <w:r w:rsidR="00515FDD">
        <w:rPr>
          <w:lang w:val="en-US"/>
        </w:rPr>
        <w:t xml:space="preserve">VR </w:t>
      </w:r>
      <w:r w:rsidR="00DA7FC2">
        <w:rPr>
          <w:lang w:val="en-US"/>
        </w:rPr>
        <w:t xml:space="preserve">has both a contingency and agency we cannot straightforwardly </w:t>
      </w:r>
      <w:proofErr w:type="spellStart"/>
      <w:r w:rsidR="00DA7FC2">
        <w:rPr>
          <w:lang w:val="en-US"/>
        </w:rPr>
        <w:t>ontologise</w:t>
      </w:r>
      <w:proofErr w:type="spellEnd"/>
      <w:r w:rsidR="00DA7FC2">
        <w:rPr>
          <w:lang w:val="en-US"/>
        </w:rPr>
        <w:t xml:space="preserve"> or dismiss</w:t>
      </w:r>
      <w:r w:rsidR="00515FDD">
        <w:rPr>
          <w:lang w:val="en-US"/>
        </w:rPr>
        <w:t xml:space="preserve">. Instead, VR </w:t>
      </w:r>
      <w:r w:rsidR="007B63F3">
        <w:rPr>
          <w:lang w:val="en-US"/>
        </w:rPr>
        <w:t>might</w:t>
      </w:r>
      <w:r w:rsidR="00515FDD">
        <w:rPr>
          <w:lang w:val="en-US"/>
        </w:rPr>
        <w:t xml:space="preserve"> be framed as</w:t>
      </w:r>
      <w:r w:rsidR="00DA7FC2">
        <w:rPr>
          <w:lang w:val="en-US"/>
        </w:rPr>
        <w:t xml:space="preserve"> that which moves us away from binaries of ‘actual-ideal</w:t>
      </w:r>
      <w:proofErr w:type="gramStart"/>
      <w:r w:rsidR="00DA7FC2">
        <w:rPr>
          <w:lang w:val="en-US"/>
        </w:rPr>
        <w:t>’(</w:t>
      </w:r>
      <w:proofErr w:type="gramEnd"/>
      <w:r w:rsidR="00DA7FC2">
        <w:rPr>
          <w:lang w:val="en-US"/>
        </w:rPr>
        <w:t xml:space="preserve">44) and material-ideal. In that vein, </w:t>
      </w:r>
      <w:r w:rsidR="00D635B8" w:rsidRPr="00D635B8">
        <w:rPr>
          <w:i/>
          <w:lang w:val="en-US"/>
        </w:rPr>
        <w:t>Turpin’s Cave</w:t>
      </w:r>
      <w:r w:rsidR="00D635B8">
        <w:rPr>
          <w:lang w:val="en-US"/>
        </w:rPr>
        <w:t xml:space="preserve"> began as a work of virtual creative </w:t>
      </w:r>
      <w:r w:rsidR="000E7879">
        <w:rPr>
          <w:lang w:val="en-US"/>
        </w:rPr>
        <w:t>non-fiction but</w:t>
      </w:r>
      <w:r w:rsidR="00D635B8">
        <w:rPr>
          <w:lang w:val="en-US"/>
        </w:rPr>
        <w:t xml:space="preserve"> transmuted into an examination of precarious territory – </w:t>
      </w:r>
      <w:r w:rsidR="00183994">
        <w:rPr>
          <w:lang w:val="en-US"/>
        </w:rPr>
        <w:t xml:space="preserve">not just the </w:t>
      </w:r>
      <w:r w:rsidR="00D635B8">
        <w:rPr>
          <w:lang w:val="en-US"/>
        </w:rPr>
        <w:t>sink holes and slippages</w:t>
      </w:r>
      <w:r w:rsidR="00183994">
        <w:rPr>
          <w:lang w:val="en-US"/>
        </w:rPr>
        <w:t xml:space="preserve"> </w:t>
      </w:r>
      <w:r w:rsidR="00055ECC">
        <w:rPr>
          <w:lang w:val="en-US"/>
        </w:rPr>
        <w:t>entangled in</w:t>
      </w:r>
      <w:r w:rsidR="00183994">
        <w:rPr>
          <w:lang w:val="en-US"/>
        </w:rPr>
        <w:t xml:space="preserve"> </w:t>
      </w:r>
      <w:r w:rsidR="007B63F3">
        <w:rPr>
          <w:lang w:val="en-US"/>
        </w:rPr>
        <w:t xml:space="preserve">my memories of </w:t>
      </w:r>
      <w:r w:rsidR="00183994">
        <w:rPr>
          <w:lang w:val="en-US"/>
        </w:rPr>
        <w:t>South East London</w:t>
      </w:r>
      <w:r w:rsidR="00D635B8">
        <w:rPr>
          <w:lang w:val="en-US"/>
        </w:rPr>
        <w:t xml:space="preserve">, but </w:t>
      </w:r>
      <w:r w:rsidR="00183994">
        <w:rPr>
          <w:lang w:val="en-US"/>
        </w:rPr>
        <w:t xml:space="preserve">the </w:t>
      </w:r>
      <w:r w:rsidR="00D635B8">
        <w:rPr>
          <w:lang w:val="en-US"/>
        </w:rPr>
        <w:t xml:space="preserve">precarious employment </w:t>
      </w:r>
      <w:r w:rsidR="00183994">
        <w:rPr>
          <w:lang w:val="en-US"/>
        </w:rPr>
        <w:t xml:space="preserve">practices </w:t>
      </w:r>
      <w:r w:rsidR="00D635B8">
        <w:rPr>
          <w:lang w:val="en-US"/>
        </w:rPr>
        <w:t xml:space="preserve">and </w:t>
      </w:r>
      <w:r w:rsidR="00183994">
        <w:rPr>
          <w:lang w:val="en-US"/>
        </w:rPr>
        <w:t xml:space="preserve">contemporary </w:t>
      </w:r>
      <w:r w:rsidR="00DA7FC2">
        <w:rPr>
          <w:lang w:val="en-US"/>
        </w:rPr>
        <w:t>delusions of choice and empathy.</w:t>
      </w:r>
      <w:r w:rsidR="000468B4">
        <w:rPr>
          <w:lang w:val="en-US"/>
        </w:rPr>
        <w:t xml:space="preserve"> </w:t>
      </w:r>
    </w:p>
    <w:p w:rsidR="00085966" w:rsidRDefault="00085966" w:rsidP="00085966">
      <w:pPr>
        <w:pStyle w:val="Newparagraph"/>
        <w:ind w:firstLine="0"/>
        <w:rPr>
          <w:lang w:val="en-US"/>
        </w:rPr>
      </w:pPr>
    </w:p>
    <w:p w:rsidR="00085966" w:rsidRPr="00085966" w:rsidRDefault="00085966" w:rsidP="005E5858">
      <w:pPr>
        <w:pStyle w:val="Newparagraph"/>
        <w:rPr>
          <w:lang w:val="en-US"/>
        </w:rPr>
      </w:pPr>
      <w:r w:rsidRPr="00085966">
        <w:rPr>
          <w:lang w:val="en-US"/>
        </w:rPr>
        <w:t xml:space="preserve">Rose writes of the techno-utopianism of Zuckerberg and others in relation to VR, noting how any negative concerns about the medium were ‘bracketed oﬀ in </w:t>
      </w:r>
      <w:proofErr w:type="spellStart"/>
      <w:r w:rsidRPr="00085966">
        <w:rPr>
          <w:lang w:val="en-US"/>
        </w:rPr>
        <w:t>favour</w:t>
      </w:r>
      <w:proofErr w:type="spellEnd"/>
      <w:r w:rsidRPr="00085966">
        <w:rPr>
          <w:lang w:val="en-US"/>
        </w:rPr>
        <w:t xml:space="preserve"> of a vision of VR as an agent of human advancement, human betterment and life enhancement. This type of thinking has informed discourse around VR in the third wave </w:t>
      </w:r>
      <w:r w:rsidRPr="00085966">
        <w:rPr>
          <w:lang w:val="en-US"/>
        </w:rPr>
        <w:lastRenderedPageBreak/>
        <w:t>and provides a backdrop to the embrace of VR for nonﬁction</w:t>
      </w:r>
      <w:proofErr w:type="gramStart"/>
      <w:r w:rsidR="00D66861">
        <w:rPr>
          <w:lang w:val="en-US"/>
        </w:rPr>
        <w:t>’</w:t>
      </w:r>
      <w:r w:rsidRPr="00085966">
        <w:rPr>
          <w:lang w:val="en-US"/>
        </w:rPr>
        <w:t>(</w:t>
      </w:r>
      <w:proofErr w:type="gramEnd"/>
      <w:r w:rsidRPr="00085966">
        <w:rPr>
          <w:lang w:val="en-US"/>
        </w:rPr>
        <w:t>Rose, 2015)</w:t>
      </w:r>
      <w:r w:rsidR="005E5858">
        <w:rPr>
          <w:lang w:val="en-US"/>
        </w:rPr>
        <w:t xml:space="preserve">. </w:t>
      </w:r>
      <w:r w:rsidRPr="00085966">
        <w:rPr>
          <w:lang w:val="en-US"/>
        </w:rPr>
        <w:t>And for those who do feel connected to the plight of others is the potential to encounter another logic, that of the so-called Swayze effect:</w:t>
      </w:r>
    </w:p>
    <w:p w:rsidR="00085966" w:rsidRPr="0083312D" w:rsidRDefault="00085966" w:rsidP="005E5858">
      <w:pPr>
        <w:pStyle w:val="Newparagraph"/>
        <w:ind w:firstLine="0"/>
        <w:rPr>
          <w:lang w:val="en-US"/>
        </w:rPr>
      </w:pPr>
      <w:r w:rsidRPr="00085966">
        <w:rPr>
          <w:lang w:val="en-US"/>
        </w:rPr>
        <w:t>‘a surveillance logic to the illusion that one is present, invisibly looking on at people from the social world. Where CGI is involved….and some interactivity is on oﬀer, the participant is caught in a contradiction – feeling present, yet with no role, or capacity to intervene in or inﬂuence unfolding events – a bystander with no part to play in the experience’ (Rose, 2015).</w:t>
      </w:r>
    </w:p>
    <w:p w:rsidR="0079673C" w:rsidRDefault="00E969AA" w:rsidP="004138A3">
      <w:pPr>
        <w:pStyle w:val="Newparagraph"/>
        <w:rPr>
          <w:color w:val="000000" w:themeColor="text1"/>
          <w:lang w:val="en-US"/>
        </w:rPr>
      </w:pPr>
      <w:r w:rsidRPr="005E5858">
        <w:rPr>
          <w:i/>
        </w:rPr>
        <w:t>Turpin’s Cave</w:t>
      </w:r>
      <w:r w:rsidRPr="00EE1CC2">
        <w:t xml:space="preserve"> was initiated in order to investigate the contingent nature of recollection and the possibilities for digitally mediating ‘lost’ spatial memories and cognitive sinkholes. But it ended up as a form of VR essay on </w:t>
      </w:r>
      <w:r>
        <w:t>p</w:t>
      </w:r>
      <w:r w:rsidRPr="00EE1CC2">
        <w:t xml:space="preserve">latform </w:t>
      </w:r>
      <w:r>
        <w:t>c</w:t>
      </w:r>
      <w:r w:rsidRPr="00EE1CC2">
        <w:t xml:space="preserve">apitalism and its entanglement with digital technology. In this context platform capitalism is a useful </w:t>
      </w:r>
      <w:r>
        <w:t>‘</w:t>
      </w:r>
      <w:r w:rsidRPr="00EE1CC2">
        <w:t>descriptive term for the centrality that platform companies—such as</w:t>
      </w:r>
      <w:r w:rsidR="00D66861">
        <w:t>…</w:t>
      </w:r>
      <w:r w:rsidRPr="00EE1CC2">
        <w:t xml:space="preserve"> </w:t>
      </w:r>
      <w:proofErr w:type="gramStart"/>
      <w:r w:rsidRPr="00EE1CC2">
        <w:t>Google</w:t>
      </w:r>
      <w:r w:rsidR="00D66861">
        <w:t>..</w:t>
      </w:r>
      <w:proofErr w:type="gramEnd"/>
      <w:r w:rsidRPr="00EE1CC2">
        <w:t xml:space="preserve"> Facebook, Alibaba, Amazon, Tencent, SoftBank, Netflix, and Flipkart—have in the construction of the contemporary form of capitalism’ (Steinberg, 2019)</w:t>
      </w:r>
      <w:r>
        <w:t xml:space="preserve">. </w:t>
      </w:r>
      <w:r>
        <w:rPr>
          <w:lang w:val="en-US"/>
        </w:rPr>
        <w:t xml:space="preserve">Hypocritically and inadvertently, what began as a work of creative non-fiction has become an unplanned memorial to the hidden heritage of Platform Capitalism, to the rise of a global </w:t>
      </w:r>
      <w:proofErr w:type="spellStart"/>
      <w:r w:rsidRPr="000468B4">
        <w:rPr>
          <w:i/>
          <w:lang w:val="en-US"/>
        </w:rPr>
        <w:t>Preacriate</w:t>
      </w:r>
      <w:proofErr w:type="spellEnd"/>
      <w:r>
        <w:rPr>
          <w:lang w:val="en-US"/>
        </w:rPr>
        <w:t xml:space="preserve">. </w:t>
      </w:r>
      <w:r w:rsidR="009A284E">
        <w:rPr>
          <w:lang w:val="en-US"/>
        </w:rPr>
        <w:t xml:space="preserve">It is the contention of this paper that </w:t>
      </w:r>
      <w:r>
        <w:rPr>
          <w:color w:val="000000" w:themeColor="text1"/>
          <w:lang w:val="en-US"/>
        </w:rPr>
        <w:t xml:space="preserve">insecure, temporary employment, has an ontological relationship to </w:t>
      </w:r>
      <w:r w:rsidR="00B33491">
        <w:rPr>
          <w:color w:val="000000" w:themeColor="text1"/>
          <w:lang w:val="en-US"/>
        </w:rPr>
        <w:t>the VR hype</w:t>
      </w:r>
      <w:r w:rsidR="00D66861">
        <w:rPr>
          <w:color w:val="000000" w:themeColor="text1"/>
          <w:lang w:val="en-US"/>
        </w:rPr>
        <w:t>-</w:t>
      </w:r>
      <w:r w:rsidR="00B33491">
        <w:rPr>
          <w:color w:val="000000" w:themeColor="text1"/>
          <w:lang w:val="en-US"/>
        </w:rPr>
        <w:t xml:space="preserve">cycle, and to </w:t>
      </w:r>
      <w:r>
        <w:rPr>
          <w:color w:val="000000" w:themeColor="text1"/>
          <w:lang w:val="en-US"/>
        </w:rPr>
        <w:t xml:space="preserve">a disorienting </w:t>
      </w:r>
      <w:proofErr w:type="spellStart"/>
      <w:r>
        <w:rPr>
          <w:color w:val="000000" w:themeColor="text1"/>
          <w:lang w:val="en-US"/>
        </w:rPr>
        <w:t>virtuality</w:t>
      </w:r>
      <w:proofErr w:type="spellEnd"/>
      <w:r>
        <w:rPr>
          <w:color w:val="000000" w:themeColor="text1"/>
          <w:lang w:val="en-US"/>
        </w:rPr>
        <w:t>, in which our lives are representationally unstabl</w:t>
      </w:r>
      <w:r w:rsidR="00B33491">
        <w:rPr>
          <w:color w:val="000000" w:themeColor="text1"/>
          <w:lang w:val="en-US"/>
        </w:rPr>
        <w:t>e. As</w:t>
      </w:r>
      <w:r>
        <w:rPr>
          <w:color w:val="000000" w:themeColor="text1"/>
          <w:lang w:val="en-US"/>
        </w:rPr>
        <w:t xml:space="preserve"> </w:t>
      </w:r>
      <w:proofErr w:type="spellStart"/>
      <w:r w:rsidRPr="003C0573">
        <w:rPr>
          <w:color w:val="000000" w:themeColor="text1"/>
          <w:lang w:val="en-US"/>
        </w:rPr>
        <w:t>Virilio</w:t>
      </w:r>
      <w:proofErr w:type="spellEnd"/>
      <w:r w:rsidRPr="003C0573">
        <w:rPr>
          <w:color w:val="000000" w:themeColor="text1"/>
          <w:lang w:val="en-US"/>
        </w:rPr>
        <w:t xml:space="preserve"> predicted</w:t>
      </w:r>
      <w:r w:rsidR="004138A3">
        <w:rPr>
          <w:color w:val="000000" w:themeColor="text1"/>
          <w:lang w:val="en-US"/>
        </w:rPr>
        <w:t xml:space="preserve"> in 1977</w:t>
      </w:r>
      <w:r>
        <w:rPr>
          <w:color w:val="000000" w:themeColor="text1"/>
          <w:lang w:val="en-US"/>
        </w:rPr>
        <w:t xml:space="preserve">, there is a clear connection </w:t>
      </w:r>
      <w:r w:rsidRPr="003C0573">
        <w:rPr>
          <w:color w:val="000000" w:themeColor="text1"/>
          <w:lang w:val="en-US"/>
        </w:rPr>
        <w:t xml:space="preserve">between an implosion of digital interactivity and globalized digital </w:t>
      </w:r>
      <w:proofErr w:type="spellStart"/>
      <w:r w:rsidRPr="003C0573">
        <w:rPr>
          <w:color w:val="000000" w:themeColor="text1"/>
          <w:lang w:val="en-US"/>
        </w:rPr>
        <w:t>labou</w:t>
      </w:r>
      <w:r w:rsidR="004138A3">
        <w:rPr>
          <w:color w:val="000000" w:themeColor="text1"/>
          <w:lang w:val="en-US"/>
        </w:rPr>
        <w:t>r</w:t>
      </w:r>
      <w:proofErr w:type="spellEnd"/>
      <w:r w:rsidR="004138A3">
        <w:rPr>
          <w:color w:val="000000" w:themeColor="text1"/>
          <w:lang w:val="en-US"/>
        </w:rPr>
        <w:t xml:space="preserve">, in which </w:t>
      </w:r>
      <w:r w:rsidR="004138A3" w:rsidRPr="004138A3">
        <w:rPr>
          <w:color w:val="000000" w:themeColor="text1"/>
          <w:lang w:val="en-US"/>
        </w:rPr>
        <w:t>‘the emergence of a demand-based economy is causing an ‘explosion’ in new forms of employment, based on new technology and the absence of any work schedules or working hours’ (Walls et al, 2018)</w:t>
      </w:r>
      <w:r w:rsidR="004138A3">
        <w:rPr>
          <w:color w:val="000000" w:themeColor="text1"/>
          <w:lang w:val="en-US"/>
        </w:rPr>
        <w:t>.</w:t>
      </w:r>
      <w:r w:rsidR="0079673C">
        <w:rPr>
          <w:color w:val="000000" w:themeColor="text1"/>
          <w:lang w:val="en-US"/>
        </w:rPr>
        <w:t xml:space="preserve"> </w:t>
      </w:r>
    </w:p>
    <w:p w:rsidR="0079673C" w:rsidRPr="004138A3" w:rsidRDefault="0079673C" w:rsidP="004138A3">
      <w:pPr>
        <w:pStyle w:val="Newparagraph"/>
        <w:rPr>
          <w:color w:val="000000" w:themeColor="text1"/>
          <w:lang w:val="en-US"/>
        </w:rPr>
      </w:pPr>
      <w:r>
        <w:rPr>
          <w:color w:val="000000" w:themeColor="text1"/>
          <w:lang w:val="en-US"/>
        </w:rPr>
        <w:lastRenderedPageBreak/>
        <w:t xml:space="preserve">In the tradition of Brechtian Theatre </w:t>
      </w:r>
      <w:r w:rsidRPr="0079673C">
        <w:rPr>
          <w:i/>
          <w:color w:val="000000" w:themeColor="text1"/>
          <w:lang w:val="en-US"/>
        </w:rPr>
        <w:t>Turpin’s Cave</w:t>
      </w:r>
      <w:r>
        <w:rPr>
          <w:color w:val="000000" w:themeColor="text1"/>
          <w:lang w:val="en-US"/>
        </w:rPr>
        <w:t xml:space="preserve"> attempts to </w:t>
      </w:r>
      <w:proofErr w:type="spellStart"/>
      <w:r w:rsidRPr="0079673C">
        <w:rPr>
          <w:color w:val="000000" w:themeColor="text1"/>
          <w:lang w:val="en-US"/>
        </w:rPr>
        <w:t>fill­in</w:t>
      </w:r>
      <w:proofErr w:type="spellEnd"/>
      <w:r w:rsidRPr="0079673C">
        <w:rPr>
          <w:color w:val="000000" w:themeColor="text1"/>
          <w:lang w:val="en-US"/>
        </w:rPr>
        <w:t xml:space="preserve"> </w:t>
      </w:r>
      <w:r>
        <w:rPr>
          <w:color w:val="000000" w:themeColor="text1"/>
          <w:lang w:val="en-US"/>
        </w:rPr>
        <w:t>‘</w:t>
      </w:r>
      <w:r w:rsidRPr="0079673C">
        <w:rPr>
          <w:color w:val="000000" w:themeColor="text1"/>
          <w:lang w:val="en-US"/>
        </w:rPr>
        <w:t>the abyss which separates the actors from the audience like the dead from</w:t>
      </w:r>
      <w:r>
        <w:rPr>
          <w:color w:val="000000" w:themeColor="text1"/>
          <w:lang w:val="en-US"/>
        </w:rPr>
        <w:t xml:space="preserve"> </w:t>
      </w:r>
      <w:r w:rsidRPr="0079673C">
        <w:rPr>
          <w:color w:val="000000" w:themeColor="text1"/>
          <w:lang w:val="en-US"/>
        </w:rPr>
        <w:t>the</w:t>
      </w:r>
      <w:r>
        <w:rPr>
          <w:color w:val="000000" w:themeColor="text1"/>
          <w:lang w:val="en-US"/>
        </w:rPr>
        <w:t xml:space="preserve"> </w:t>
      </w:r>
      <w:r w:rsidRPr="0079673C">
        <w:rPr>
          <w:color w:val="000000" w:themeColor="text1"/>
          <w:lang w:val="en-US"/>
        </w:rPr>
        <w:t>living</w:t>
      </w:r>
      <w:r>
        <w:rPr>
          <w:color w:val="000000" w:themeColor="text1"/>
          <w:lang w:val="en-US"/>
        </w:rPr>
        <w:t>’ (Silverman, 2013)</w:t>
      </w:r>
      <w:r w:rsidR="00BA0509">
        <w:rPr>
          <w:color w:val="000000" w:themeColor="text1"/>
          <w:lang w:val="en-US"/>
        </w:rPr>
        <w:t xml:space="preserve">, and to surface some of the mechanisms and ideologies of VR mediated non-fiction, however it acknowledges the unresolvable contradiction at its heart, </w:t>
      </w:r>
      <w:r w:rsidR="00953564">
        <w:rPr>
          <w:color w:val="000000" w:themeColor="text1"/>
          <w:lang w:val="en-US"/>
        </w:rPr>
        <w:t xml:space="preserve">not least of all </w:t>
      </w:r>
      <w:r w:rsidR="003F4538">
        <w:rPr>
          <w:color w:val="000000" w:themeColor="text1"/>
          <w:lang w:val="en-US"/>
        </w:rPr>
        <w:t xml:space="preserve">the </w:t>
      </w:r>
      <w:r w:rsidR="00BA0509">
        <w:rPr>
          <w:color w:val="000000" w:themeColor="text1"/>
          <w:lang w:val="en-US"/>
        </w:rPr>
        <w:t>asymmetrical power relations</w:t>
      </w:r>
      <w:r w:rsidR="003F4538">
        <w:rPr>
          <w:color w:val="000000" w:themeColor="text1"/>
          <w:lang w:val="en-US"/>
        </w:rPr>
        <w:t xml:space="preserve"> embedded in its process. By exposing these </w:t>
      </w:r>
      <w:r w:rsidR="004E4F48">
        <w:rPr>
          <w:color w:val="000000" w:themeColor="text1"/>
          <w:lang w:val="en-US"/>
        </w:rPr>
        <w:t>contradictions,</w:t>
      </w:r>
      <w:r w:rsidR="003F4538">
        <w:rPr>
          <w:color w:val="000000" w:themeColor="text1"/>
          <w:lang w:val="en-US"/>
        </w:rPr>
        <w:t xml:space="preserve"> the intention is to provide a provocative counter to the empathy rhetoric so frequently invoked by non-fiction VR works.</w:t>
      </w:r>
      <w:r w:rsidR="00955877">
        <w:rPr>
          <w:color w:val="000000" w:themeColor="text1"/>
          <w:lang w:val="en-US"/>
        </w:rPr>
        <w:t xml:space="preserve"> The project seeks to highlight workers and working conditions which are</w:t>
      </w:r>
      <w:r w:rsidR="00DE12C9">
        <w:rPr>
          <w:color w:val="000000" w:themeColor="text1"/>
          <w:lang w:val="en-US"/>
        </w:rPr>
        <w:t xml:space="preserve"> </w:t>
      </w:r>
      <w:r w:rsidR="00955877">
        <w:rPr>
          <w:color w:val="000000" w:themeColor="text1"/>
          <w:lang w:val="en-US"/>
        </w:rPr>
        <w:t xml:space="preserve">almost invariably invisible within </w:t>
      </w:r>
      <w:r w:rsidR="00F63013">
        <w:rPr>
          <w:color w:val="000000" w:themeColor="text1"/>
          <w:lang w:val="en-US"/>
        </w:rPr>
        <w:t>such narratives.</w:t>
      </w:r>
    </w:p>
    <w:p w:rsidR="00E969AA" w:rsidRPr="00EE1CC2" w:rsidRDefault="00E969AA" w:rsidP="00E969AA">
      <w:pPr>
        <w:pStyle w:val="Paragraph"/>
      </w:pPr>
    </w:p>
    <w:p w:rsidR="00A50B8F" w:rsidRDefault="00A50B8F" w:rsidP="00A50B8F">
      <w:pPr>
        <w:pStyle w:val="Newparagraph"/>
        <w:ind w:firstLine="0"/>
        <w:rPr>
          <w:lang w:val="en-US"/>
        </w:rPr>
      </w:pPr>
    </w:p>
    <w:p w:rsidR="00860735" w:rsidRDefault="00F731D7" w:rsidP="00A50B8F">
      <w:pPr>
        <w:pStyle w:val="Newparagraph"/>
        <w:ind w:firstLine="0"/>
        <w:rPr>
          <w:lang w:val="en-US"/>
        </w:rPr>
      </w:pPr>
      <w:r>
        <w:rPr>
          <w:lang w:val="en-US"/>
        </w:rPr>
        <w:t xml:space="preserve">Word count: </w:t>
      </w:r>
      <w:r w:rsidR="004B1788">
        <w:rPr>
          <w:lang w:val="en-US"/>
        </w:rPr>
        <w:t>4</w:t>
      </w:r>
      <w:r w:rsidR="00E30493">
        <w:rPr>
          <w:lang w:val="en-US"/>
        </w:rPr>
        <w:t>20</w:t>
      </w:r>
      <w:r w:rsidR="00F574B5">
        <w:rPr>
          <w:lang w:val="en-US"/>
        </w:rPr>
        <w:t>0</w:t>
      </w:r>
    </w:p>
    <w:p w:rsidR="00A50B8F" w:rsidRPr="00860735" w:rsidRDefault="00A50B8F" w:rsidP="00A50B8F">
      <w:pPr>
        <w:pStyle w:val="Newparagraph"/>
        <w:ind w:firstLine="0"/>
        <w:rPr>
          <w:lang w:val="en-US"/>
        </w:rPr>
      </w:pPr>
    </w:p>
    <w:p w:rsidR="000B7505" w:rsidRDefault="000B7505" w:rsidP="000B7505">
      <w:pPr>
        <w:rPr>
          <w:b/>
        </w:rPr>
      </w:pPr>
      <w:r w:rsidRPr="000B2B89">
        <w:rPr>
          <w:b/>
        </w:rPr>
        <w:t>References</w:t>
      </w:r>
    </w:p>
    <w:p w:rsidR="00736609" w:rsidRPr="00736609" w:rsidRDefault="00736609" w:rsidP="00736609">
      <w:pPr>
        <w:rPr>
          <w:lang w:val="en-US"/>
        </w:rPr>
      </w:pPr>
      <w:r>
        <w:rPr>
          <w:lang w:val="en-US"/>
        </w:rPr>
        <w:t>Aristotle, 330 BCE,</w:t>
      </w:r>
      <w:r w:rsidRPr="00736609">
        <w:rPr>
          <w:lang w:val="en-US"/>
        </w:rPr>
        <w:t xml:space="preserve"> ‘Poe</w:t>
      </w:r>
      <w:r w:rsidR="00D1205A">
        <w:rPr>
          <w:lang w:val="en-US"/>
        </w:rPr>
        <w:t xml:space="preserve">tics’, </w:t>
      </w:r>
      <w:proofErr w:type="spellStart"/>
      <w:r w:rsidR="00D1205A">
        <w:rPr>
          <w:lang w:val="en-US"/>
        </w:rPr>
        <w:t>Perseus.tufts</w:t>
      </w:r>
      <w:proofErr w:type="spellEnd"/>
      <w:r w:rsidR="00D1205A">
        <w:rPr>
          <w:lang w:val="en-US"/>
        </w:rPr>
        <w:t xml:space="preserve"> [online], A</w:t>
      </w:r>
      <w:r w:rsidRPr="00736609">
        <w:rPr>
          <w:lang w:val="en-US"/>
        </w:rPr>
        <w:t>vailable at:</w:t>
      </w:r>
    </w:p>
    <w:p w:rsidR="00736609" w:rsidRPr="00736609" w:rsidRDefault="00736609" w:rsidP="00736609">
      <w:pPr>
        <w:rPr>
          <w:lang w:val="en-US"/>
        </w:rPr>
      </w:pPr>
      <w:r w:rsidRPr="00736609">
        <w:rPr>
          <w:lang w:val="en-US"/>
        </w:rPr>
        <w:t>http://www.perseus.tufts.edu/hopper/text?doc=Perseus:text:1999.01.0056 (Accessed</w:t>
      </w:r>
    </w:p>
    <w:p w:rsidR="001F1C4C" w:rsidRDefault="00736609" w:rsidP="00736609">
      <w:pPr>
        <w:rPr>
          <w:lang w:val="en-US"/>
        </w:rPr>
      </w:pPr>
      <w:r w:rsidRPr="00736609">
        <w:rPr>
          <w:lang w:val="en-US"/>
        </w:rPr>
        <w:t>31/08/18).</w:t>
      </w:r>
    </w:p>
    <w:p w:rsidR="00EF0AFB" w:rsidRDefault="00EF0AFB" w:rsidP="00736609">
      <w:r w:rsidRPr="00EF0AFB">
        <w:t>Arora</w:t>
      </w:r>
      <w:r>
        <w:t>, Gabo</w:t>
      </w:r>
      <w:r w:rsidRPr="00EF0AFB">
        <w:t>, Milk</w:t>
      </w:r>
      <w:r>
        <w:t>, Chris</w:t>
      </w:r>
      <w:r w:rsidRPr="00EF0AFB">
        <w:t xml:space="preserve">, </w:t>
      </w:r>
      <w:proofErr w:type="spellStart"/>
      <w:r w:rsidRPr="00EF0AFB">
        <w:t>Pousman</w:t>
      </w:r>
      <w:proofErr w:type="spellEnd"/>
      <w:r>
        <w:t xml:space="preserve">, Barry, </w:t>
      </w:r>
      <w:r w:rsidRPr="00EF0AFB">
        <w:t>2015</w:t>
      </w:r>
      <w:r>
        <w:t>,</w:t>
      </w:r>
      <w:r w:rsidRPr="00EF0AFB">
        <w:t xml:space="preserve"> </w:t>
      </w:r>
      <w:r w:rsidRPr="00EF0AFB">
        <w:rPr>
          <w:i/>
        </w:rPr>
        <w:t>Clouds over Sidra</w:t>
      </w:r>
      <w:r w:rsidRPr="00EF0AFB">
        <w:t xml:space="preserve"> [360 film</w:t>
      </w:r>
      <w:r w:rsidR="0080645C">
        <w:t>]</w:t>
      </w:r>
    </w:p>
    <w:p w:rsidR="001F1C4C" w:rsidRDefault="001F1C4C" w:rsidP="000B7505">
      <w:pPr>
        <w:rPr>
          <w:color w:val="000000" w:themeColor="text1"/>
          <w:lang w:val="en-US"/>
        </w:rPr>
      </w:pPr>
      <w:r w:rsidRPr="00D1205A">
        <w:rPr>
          <w:color w:val="000000" w:themeColor="text1"/>
        </w:rPr>
        <w:t>Bell</w:t>
      </w:r>
      <w:r w:rsidR="00D1205A" w:rsidRPr="00D1205A">
        <w:rPr>
          <w:color w:val="000000" w:themeColor="text1"/>
        </w:rPr>
        <w:t xml:space="preserve">, N., </w:t>
      </w:r>
      <w:r w:rsidRPr="00D1205A">
        <w:rPr>
          <w:color w:val="000000" w:themeColor="text1"/>
        </w:rPr>
        <w:t xml:space="preserve"> </w:t>
      </w:r>
      <w:proofErr w:type="spellStart"/>
      <w:r w:rsidRPr="00D1205A">
        <w:rPr>
          <w:color w:val="000000" w:themeColor="text1"/>
        </w:rPr>
        <w:t>Langlands</w:t>
      </w:r>
      <w:proofErr w:type="spellEnd"/>
      <w:r w:rsidR="00D1205A" w:rsidRPr="00D1205A">
        <w:rPr>
          <w:color w:val="000000" w:themeColor="text1"/>
        </w:rPr>
        <w:t>, B</w:t>
      </w:r>
      <w:r w:rsidRPr="00D1205A">
        <w:rPr>
          <w:color w:val="000000" w:themeColor="text1"/>
        </w:rPr>
        <w:t xml:space="preserve">, 2003, </w:t>
      </w:r>
      <w:r w:rsidRPr="00D1205A">
        <w:rPr>
          <w:i/>
          <w:color w:val="000000" w:themeColor="text1"/>
          <w:lang w:val="en-US"/>
        </w:rPr>
        <w:t>The House of Osama bin Laden</w:t>
      </w:r>
      <w:r w:rsidR="00D1205A" w:rsidRPr="00D1205A">
        <w:rPr>
          <w:i/>
          <w:color w:val="000000" w:themeColor="text1"/>
          <w:lang w:val="en-US"/>
        </w:rPr>
        <w:t xml:space="preserve"> [installation]</w:t>
      </w:r>
      <w:r w:rsidRPr="00D1205A">
        <w:rPr>
          <w:color w:val="000000" w:themeColor="text1"/>
          <w:lang w:val="en-US"/>
        </w:rPr>
        <w:t>,</w:t>
      </w:r>
      <w:r w:rsidR="002F6EC1" w:rsidRPr="00D1205A">
        <w:rPr>
          <w:color w:val="000000" w:themeColor="text1"/>
          <w:lang w:val="en-US"/>
        </w:rPr>
        <w:t xml:space="preserve"> </w:t>
      </w:r>
      <w:r w:rsidR="00D1205A">
        <w:rPr>
          <w:color w:val="000000" w:themeColor="text1"/>
          <w:lang w:val="en-US"/>
        </w:rPr>
        <w:t>Documentation</w:t>
      </w:r>
      <w:r w:rsidR="00D1205A" w:rsidRPr="00D1205A">
        <w:rPr>
          <w:color w:val="000000" w:themeColor="text1"/>
          <w:lang w:val="en-US"/>
        </w:rPr>
        <w:t xml:space="preserve"> </w:t>
      </w:r>
      <w:r w:rsidR="00D1205A">
        <w:rPr>
          <w:color w:val="000000" w:themeColor="text1"/>
          <w:lang w:val="en-US"/>
        </w:rPr>
        <w:t>a</w:t>
      </w:r>
      <w:r w:rsidR="00651470" w:rsidRPr="00D1205A">
        <w:rPr>
          <w:color w:val="000000" w:themeColor="text1"/>
          <w:lang w:val="en-US"/>
        </w:rPr>
        <w:t>vailabl</w:t>
      </w:r>
      <w:r w:rsidR="002F6EC1" w:rsidRPr="00D1205A">
        <w:rPr>
          <w:color w:val="000000" w:themeColor="text1"/>
          <w:lang w:val="en-US"/>
        </w:rPr>
        <w:t>e</w:t>
      </w:r>
      <w:r w:rsidR="00D1205A">
        <w:rPr>
          <w:color w:val="000000" w:themeColor="text1"/>
          <w:lang w:val="en-US"/>
        </w:rPr>
        <w:t xml:space="preserve"> at </w:t>
      </w:r>
      <w:r w:rsidR="002F6EC1" w:rsidRPr="00D1205A">
        <w:rPr>
          <w:color w:val="000000" w:themeColor="text1"/>
          <w:lang w:val="en-US"/>
        </w:rPr>
        <w:t xml:space="preserve">: </w:t>
      </w:r>
      <w:hyperlink r:id="rId17" w:history="1">
        <w:r w:rsidR="002F6EC1" w:rsidRPr="00D1205A">
          <w:rPr>
            <w:rStyle w:val="Hyperlink"/>
            <w:color w:val="000000" w:themeColor="text1"/>
            <w:lang w:val="en-US"/>
          </w:rPr>
          <w:t>http://www.langlandsandbell.com/portfolio-item/the-house-of-osama-bin-laden-stills-2003/</w:t>
        </w:r>
      </w:hyperlink>
      <w:r w:rsidR="00D1205A">
        <w:rPr>
          <w:color w:val="000000" w:themeColor="text1"/>
          <w:lang w:val="en-US"/>
        </w:rPr>
        <w:t xml:space="preserve">  A</w:t>
      </w:r>
      <w:r w:rsidR="002F6EC1" w:rsidRPr="00D1205A">
        <w:rPr>
          <w:color w:val="000000" w:themeColor="text1"/>
          <w:lang w:val="en-US"/>
        </w:rPr>
        <w:t>ccessed 20/10/18.</w:t>
      </w:r>
    </w:p>
    <w:p w:rsidR="004E6C83" w:rsidRDefault="004E6C83" w:rsidP="000B7505">
      <w:pPr>
        <w:rPr>
          <w:color w:val="000000" w:themeColor="text1"/>
          <w:lang w:val="en-US"/>
        </w:rPr>
      </w:pPr>
      <w:r>
        <w:rPr>
          <w:color w:val="000000" w:themeColor="text1"/>
          <w:lang w:val="en-US"/>
        </w:rPr>
        <w:t xml:space="preserve">Bloom, P, 2017, </w:t>
      </w:r>
      <w:r w:rsidRPr="004E6C83">
        <w:rPr>
          <w:i/>
          <w:color w:val="000000" w:themeColor="text1"/>
          <w:lang w:val="en-US"/>
        </w:rPr>
        <w:t>Against Empathy</w:t>
      </w:r>
      <w:r>
        <w:rPr>
          <w:color w:val="000000" w:themeColor="text1"/>
          <w:lang w:val="en-US"/>
        </w:rPr>
        <w:t>, New York, Harper Collins.</w:t>
      </w:r>
    </w:p>
    <w:p w:rsidR="00E14BC4" w:rsidRDefault="00E14BC4" w:rsidP="00E14BC4">
      <w:pPr>
        <w:rPr>
          <w:color w:val="000000" w:themeColor="text1"/>
          <w:lang w:val="en-US"/>
        </w:rPr>
      </w:pPr>
      <w:r w:rsidRPr="00E14BC4">
        <w:rPr>
          <w:color w:val="000000" w:themeColor="text1"/>
          <w:lang w:val="en-US"/>
        </w:rPr>
        <w:t>Bertrand</w:t>
      </w:r>
      <w:r w:rsidR="004E6C83">
        <w:rPr>
          <w:color w:val="000000" w:themeColor="text1"/>
          <w:lang w:val="en-US"/>
        </w:rPr>
        <w:t>,</w:t>
      </w:r>
      <w:r w:rsidRPr="00E14BC4">
        <w:rPr>
          <w:color w:val="000000" w:themeColor="text1"/>
          <w:lang w:val="en-US"/>
        </w:rPr>
        <w:t xml:space="preserve"> P</w:t>
      </w:r>
      <w:r w:rsidR="004E6C83">
        <w:rPr>
          <w:color w:val="000000" w:themeColor="text1"/>
          <w:lang w:val="en-US"/>
        </w:rPr>
        <w:t xml:space="preserve">., </w:t>
      </w:r>
      <w:proofErr w:type="spellStart"/>
      <w:r w:rsidR="004E6C83">
        <w:rPr>
          <w:color w:val="000000" w:themeColor="text1"/>
          <w:lang w:val="en-US"/>
        </w:rPr>
        <w:t>Guegan</w:t>
      </w:r>
      <w:proofErr w:type="spellEnd"/>
      <w:r w:rsidR="004E6C83">
        <w:rPr>
          <w:color w:val="000000" w:themeColor="text1"/>
          <w:lang w:val="en-US"/>
        </w:rPr>
        <w:t xml:space="preserve"> J., </w:t>
      </w:r>
      <w:proofErr w:type="spellStart"/>
      <w:r w:rsidR="004E6C83">
        <w:rPr>
          <w:color w:val="000000" w:themeColor="text1"/>
          <w:lang w:val="en-US"/>
        </w:rPr>
        <w:t>Robieux</w:t>
      </w:r>
      <w:proofErr w:type="spellEnd"/>
      <w:r w:rsidR="004E6C83">
        <w:rPr>
          <w:color w:val="000000" w:themeColor="text1"/>
          <w:lang w:val="en-US"/>
        </w:rPr>
        <w:t>, L</w:t>
      </w:r>
      <w:r w:rsidRPr="00E14BC4">
        <w:rPr>
          <w:color w:val="000000" w:themeColor="text1"/>
          <w:lang w:val="en-US"/>
        </w:rPr>
        <w:t>, McCall Cade</w:t>
      </w:r>
      <w:r w:rsidR="004E6C83">
        <w:rPr>
          <w:color w:val="000000" w:themeColor="text1"/>
          <w:lang w:val="en-US"/>
        </w:rPr>
        <w:t>,</w:t>
      </w:r>
      <w:r w:rsidRPr="00E14BC4">
        <w:rPr>
          <w:color w:val="000000" w:themeColor="text1"/>
          <w:lang w:val="en-US"/>
        </w:rPr>
        <w:t xml:space="preserve"> A</w:t>
      </w:r>
      <w:r w:rsidR="004E6C83">
        <w:rPr>
          <w:color w:val="000000" w:themeColor="text1"/>
          <w:lang w:val="en-US"/>
        </w:rPr>
        <w:t xml:space="preserve">., </w:t>
      </w:r>
      <w:proofErr w:type="spellStart"/>
      <w:r w:rsidR="004E6C83">
        <w:rPr>
          <w:color w:val="000000" w:themeColor="text1"/>
          <w:lang w:val="en-US"/>
        </w:rPr>
        <w:t>Zenasni</w:t>
      </w:r>
      <w:proofErr w:type="spellEnd"/>
      <w:r w:rsidR="004E6C83">
        <w:rPr>
          <w:color w:val="000000" w:themeColor="text1"/>
          <w:lang w:val="en-US"/>
        </w:rPr>
        <w:t>, F.</w:t>
      </w:r>
      <w:r>
        <w:rPr>
          <w:color w:val="000000" w:themeColor="text1"/>
          <w:lang w:val="en-US"/>
        </w:rPr>
        <w:t xml:space="preserve">, 2018, </w:t>
      </w:r>
      <w:r w:rsidRPr="00E14BC4">
        <w:rPr>
          <w:i/>
          <w:color w:val="000000" w:themeColor="text1"/>
          <w:lang w:val="en-US"/>
        </w:rPr>
        <w:t>Learning Empathy Through Virtual Reality: Multiple Strategies for Training Empathy-Related Abilities Using Body Ownership Illusions in Embodied Virtual Reality</w:t>
      </w:r>
      <w:r w:rsidRPr="00E14BC4">
        <w:rPr>
          <w:color w:val="000000" w:themeColor="text1"/>
          <w:lang w:val="en-US"/>
        </w:rPr>
        <w:t>, Frontiers in Robotics and AI</w:t>
      </w:r>
      <w:r>
        <w:rPr>
          <w:i/>
          <w:color w:val="000000" w:themeColor="text1"/>
          <w:lang w:val="en-US"/>
        </w:rPr>
        <w:t xml:space="preserve">, </w:t>
      </w:r>
      <w:r w:rsidRPr="00E14BC4">
        <w:rPr>
          <w:color w:val="000000" w:themeColor="text1"/>
          <w:lang w:val="en-US"/>
        </w:rPr>
        <w:t>Volume 5</w:t>
      </w:r>
      <w:r>
        <w:rPr>
          <w:color w:val="000000" w:themeColor="text1"/>
          <w:lang w:val="en-US"/>
        </w:rPr>
        <w:t>, Available at:</w:t>
      </w:r>
    </w:p>
    <w:p w:rsidR="00E14BC4" w:rsidRPr="00E14BC4" w:rsidRDefault="0048601A" w:rsidP="00E14BC4">
      <w:pPr>
        <w:rPr>
          <w:color w:val="000000" w:themeColor="text1"/>
          <w:lang w:val="en-US"/>
        </w:rPr>
      </w:pPr>
      <w:hyperlink r:id="rId18" w:history="1">
        <w:r w:rsidR="00E14BC4" w:rsidRPr="00E14BC4">
          <w:rPr>
            <w:rStyle w:val="Hyperlink"/>
            <w:lang w:val="en-US"/>
          </w:rPr>
          <w:t>https://www.frontiersin.org/article/10.3389/frobt.2018.00026</w:t>
        </w:r>
      </w:hyperlink>
      <w:r w:rsidR="00E14BC4">
        <w:rPr>
          <w:color w:val="000000" w:themeColor="text1"/>
          <w:lang w:val="en-US"/>
        </w:rPr>
        <w:t xml:space="preserve"> </w:t>
      </w:r>
      <w:r w:rsidR="00E14BC4" w:rsidRPr="00E14BC4">
        <w:rPr>
          <w:color w:val="000000" w:themeColor="text1"/>
          <w:lang w:val="en-US"/>
        </w:rPr>
        <w:t>Accessed 20/10/18.</w:t>
      </w:r>
    </w:p>
    <w:p w:rsidR="00E14BC4" w:rsidRPr="00E14BC4" w:rsidRDefault="008F7B95" w:rsidP="00E14BC4">
      <w:pPr>
        <w:rPr>
          <w:color w:val="000000" w:themeColor="text1"/>
          <w:lang w:val="en-US"/>
        </w:rPr>
      </w:pPr>
      <w:bookmarkStart w:id="1" w:name="_GoBack"/>
      <w:r w:rsidRPr="008F7B95">
        <w:rPr>
          <w:color w:val="000000" w:themeColor="text1"/>
          <w:lang w:val="en-US"/>
        </w:rPr>
        <w:t>Crowther, W, 1976,</w:t>
      </w:r>
      <w:r>
        <w:rPr>
          <w:i/>
          <w:color w:val="000000" w:themeColor="text1"/>
          <w:lang w:val="en-US"/>
        </w:rPr>
        <w:t xml:space="preserve"> </w:t>
      </w:r>
      <w:r w:rsidRPr="008F7B95">
        <w:rPr>
          <w:i/>
          <w:color w:val="000000" w:themeColor="text1"/>
          <w:lang w:val="en-US"/>
        </w:rPr>
        <w:t>Colossal Cave Adventure</w:t>
      </w:r>
      <w:r>
        <w:rPr>
          <w:color w:val="000000" w:themeColor="text1"/>
          <w:lang w:val="en-US"/>
        </w:rPr>
        <w:t xml:space="preserve">, </w:t>
      </w:r>
      <w:r w:rsidRPr="008F7B95">
        <w:rPr>
          <w:color w:val="000000" w:themeColor="text1"/>
          <w:lang w:val="en-US"/>
        </w:rPr>
        <w:t>Microsoft Studios, EC Software Consulting, Inc.</w:t>
      </w:r>
      <w:r w:rsidR="00E14BC4" w:rsidRPr="00E14BC4">
        <w:rPr>
          <w:color w:val="000000" w:themeColor="text1"/>
          <w:lang w:val="en-US"/>
        </w:rPr>
        <w:tab/>
      </w:r>
      <w:bookmarkEnd w:id="1"/>
      <w:r w:rsidR="00E14BC4" w:rsidRPr="00E14BC4">
        <w:rPr>
          <w:color w:val="000000" w:themeColor="text1"/>
          <w:lang w:val="en-US"/>
        </w:rPr>
        <w:t xml:space="preserve"> </w:t>
      </w:r>
    </w:p>
    <w:p w:rsidR="00241873" w:rsidRPr="00241873" w:rsidRDefault="00241873" w:rsidP="00241873">
      <w:pPr>
        <w:rPr>
          <w:i/>
          <w:lang w:val="en-US"/>
        </w:rPr>
      </w:pPr>
      <w:proofErr w:type="spellStart"/>
      <w:r w:rsidRPr="00241873">
        <w:rPr>
          <w:lang w:val="en-US"/>
        </w:rPr>
        <w:t>Dovey</w:t>
      </w:r>
      <w:proofErr w:type="spellEnd"/>
      <w:r w:rsidRPr="00241873">
        <w:rPr>
          <w:lang w:val="en-US"/>
        </w:rPr>
        <w:t xml:space="preserve">, Giddings, Grant, Kelly, Lister (2003) </w:t>
      </w:r>
      <w:r w:rsidRPr="00241873">
        <w:rPr>
          <w:i/>
          <w:lang w:val="en-US"/>
        </w:rPr>
        <w:t>New Media: A Critical</w:t>
      </w:r>
    </w:p>
    <w:p w:rsidR="00241873" w:rsidRDefault="00241873" w:rsidP="00241873">
      <w:pPr>
        <w:rPr>
          <w:lang w:val="en-US"/>
        </w:rPr>
      </w:pPr>
      <w:r w:rsidRPr="00241873">
        <w:rPr>
          <w:i/>
          <w:lang w:val="en-US"/>
        </w:rPr>
        <w:t>Introduction</w:t>
      </w:r>
      <w:r w:rsidRPr="00241873">
        <w:rPr>
          <w:lang w:val="en-US"/>
        </w:rPr>
        <w:t xml:space="preserve">, </w:t>
      </w:r>
      <w:r>
        <w:rPr>
          <w:lang w:val="en-US"/>
        </w:rPr>
        <w:t xml:space="preserve">London, New York, </w:t>
      </w:r>
      <w:r w:rsidRPr="00241873">
        <w:rPr>
          <w:lang w:val="en-US"/>
        </w:rPr>
        <w:t>Routledge.</w:t>
      </w:r>
    </w:p>
    <w:p w:rsidR="009E0F3D" w:rsidRPr="00D1205A" w:rsidRDefault="009E0F3D" w:rsidP="000B7505">
      <w:pPr>
        <w:rPr>
          <w:color w:val="000000" w:themeColor="text1"/>
          <w:lang w:val="en-US"/>
        </w:rPr>
      </w:pPr>
      <w:proofErr w:type="spellStart"/>
      <w:r w:rsidRPr="00D1205A">
        <w:rPr>
          <w:color w:val="000000" w:themeColor="text1"/>
          <w:lang w:val="en-US"/>
        </w:rPr>
        <w:t>Gauntlett</w:t>
      </w:r>
      <w:proofErr w:type="spellEnd"/>
      <w:r w:rsidRPr="00D1205A">
        <w:rPr>
          <w:color w:val="000000" w:themeColor="text1"/>
          <w:lang w:val="en-US"/>
        </w:rPr>
        <w:t>, J.</w:t>
      </w:r>
      <w:r w:rsidR="001F1C4C" w:rsidRPr="00D1205A">
        <w:rPr>
          <w:color w:val="000000" w:themeColor="text1"/>
          <w:lang w:val="en-US"/>
        </w:rPr>
        <w:t xml:space="preserve">, </w:t>
      </w:r>
      <w:r w:rsidR="00D1205A" w:rsidRPr="00D1205A">
        <w:rPr>
          <w:color w:val="000000" w:themeColor="text1"/>
          <w:lang w:val="en-US"/>
        </w:rPr>
        <w:t xml:space="preserve">Somerville, A. </w:t>
      </w:r>
      <w:r w:rsidR="001F1C4C" w:rsidRPr="00D1205A">
        <w:rPr>
          <w:color w:val="000000" w:themeColor="text1"/>
          <w:lang w:val="en-US"/>
        </w:rPr>
        <w:t xml:space="preserve">2015, </w:t>
      </w:r>
      <w:r w:rsidR="001F1C4C" w:rsidRPr="00D1205A">
        <w:rPr>
          <w:i/>
          <w:color w:val="000000" w:themeColor="text1"/>
          <w:lang w:val="en-US"/>
        </w:rPr>
        <w:t>In My Shoes,</w:t>
      </w:r>
      <w:r w:rsidR="00D1205A" w:rsidRPr="00D1205A">
        <w:rPr>
          <w:i/>
          <w:color w:val="000000" w:themeColor="text1"/>
          <w:lang w:val="en-US"/>
        </w:rPr>
        <w:t xml:space="preserve"> Dancing with myself,</w:t>
      </w:r>
      <w:r w:rsidR="00D1205A" w:rsidRPr="00D1205A">
        <w:rPr>
          <w:color w:val="000000" w:themeColor="text1"/>
          <w:lang w:val="en-US"/>
        </w:rPr>
        <w:t xml:space="preserve"> [360 film] </w:t>
      </w:r>
      <w:r w:rsidR="00D1205A">
        <w:rPr>
          <w:color w:val="000000" w:themeColor="text1"/>
          <w:lang w:val="en-US"/>
        </w:rPr>
        <w:t>Documentation a</w:t>
      </w:r>
      <w:r w:rsidR="00D1205A" w:rsidRPr="00D1205A">
        <w:rPr>
          <w:color w:val="000000" w:themeColor="text1"/>
          <w:lang w:val="en-US"/>
        </w:rPr>
        <w:t>vailable at:</w:t>
      </w:r>
      <w:r w:rsidR="00D1205A" w:rsidRPr="00D1205A">
        <w:rPr>
          <w:color w:val="000000" w:themeColor="text1"/>
        </w:rPr>
        <w:t xml:space="preserve"> </w:t>
      </w:r>
      <w:hyperlink r:id="rId19" w:history="1">
        <w:r w:rsidR="00D1205A" w:rsidRPr="00D1205A">
          <w:rPr>
            <w:rStyle w:val="Hyperlink"/>
            <w:color w:val="000000" w:themeColor="text1"/>
            <w:lang w:val="en-US"/>
          </w:rPr>
          <w:t>http://janegauntlett.com/in-my-shoes-dancing-with-myself/</w:t>
        </w:r>
      </w:hyperlink>
    </w:p>
    <w:p w:rsidR="00691282" w:rsidRDefault="00691282" w:rsidP="000B7505">
      <w:r>
        <w:t xml:space="preserve">Grau. O., 2004, </w:t>
      </w:r>
      <w:r w:rsidRPr="00691282">
        <w:rPr>
          <w:i/>
        </w:rPr>
        <w:t>Virtual Art: From Illusion to Immersion</w:t>
      </w:r>
      <w:r w:rsidRPr="00691282">
        <w:t>, Cambridge, MA, the MIT Press.</w:t>
      </w:r>
    </w:p>
    <w:p w:rsidR="00DB14CE" w:rsidRDefault="00DB14CE" w:rsidP="000B7505">
      <w:r>
        <w:t xml:space="preserve">Gregg, Melissa (2018) </w:t>
      </w:r>
      <w:r w:rsidRPr="00DB14CE">
        <w:rPr>
          <w:i/>
        </w:rPr>
        <w:t>Counterproductive: Time Management in the Knowledge Economy</w:t>
      </w:r>
      <w:r>
        <w:rPr>
          <w:i/>
        </w:rPr>
        <w:t>,</w:t>
      </w:r>
      <w:r>
        <w:t xml:space="preserve"> </w:t>
      </w:r>
      <w:r w:rsidR="00977260">
        <w:t xml:space="preserve">Durham, </w:t>
      </w:r>
      <w:r>
        <w:t>Duke University Press.</w:t>
      </w:r>
    </w:p>
    <w:p w:rsidR="00E23E23" w:rsidRDefault="00E23E23" w:rsidP="00E23E23">
      <w:r>
        <w:t xml:space="preserve">Halpern, Orit, 2015, ‘The Trauma Machine: Demos, Immersive Technologies and the Politics of Simulation’ (in </w:t>
      </w:r>
      <w:r w:rsidRPr="00E23E23">
        <w:rPr>
          <w:i/>
        </w:rPr>
        <w:t>Alleys of your mind: Augmented intelligence and its traumas</w:t>
      </w:r>
      <w:r>
        <w:t xml:space="preserve">, edited by Matteo </w:t>
      </w:r>
      <w:proofErr w:type="spellStart"/>
      <w:r>
        <w:t>Pasquinelli</w:t>
      </w:r>
      <w:proofErr w:type="spellEnd"/>
      <w:r>
        <w:t>, 53-67 Luneburg: meson press. DOI 14619/014</w:t>
      </w:r>
    </w:p>
    <w:p w:rsidR="00E23E23" w:rsidRPr="00DB14CE" w:rsidRDefault="00E23E23" w:rsidP="00E23E23">
      <w:r>
        <w:t>Available at: https://publicityreform.github.io/findbyimage/readings/halpern.pdf Accessed 11/03/2019.</w:t>
      </w:r>
    </w:p>
    <w:p w:rsidR="004B4AA0" w:rsidRDefault="004B4AA0" w:rsidP="00BD5DE3">
      <w:pPr>
        <w:rPr>
          <w:lang w:val="en-US"/>
        </w:rPr>
      </w:pPr>
      <w:r>
        <w:t>Hansen, M. B. N., 2004,</w:t>
      </w:r>
      <w:r w:rsidRPr="004B4AA0">
        <w:t xml:space="preserve"> </w:t>
      </w:r>
      <w:r w:rsidRPr="004B4AA0">
        <w:rPr>
          <w:i/>
        </w:rPr>
        <w:t>New Philosophy for New Media</w:t>
      </w:r>
      <w:r w:rsidRPr="004B4AA0">
        <w:t>, Cambridge, MA, the MIT Press</w:t>
      </w:r>
      <w:r>
        <w:t>.</w:t>
      </w:r>
    </w:p>
    <w:p w:rsidR="00BD5DE3" w:rsidRPr="00BD5DE3" w:rsidRDefault="00BD5DE3" w:rsidP="00BD5DE3">
      <w:pPr>
        <w:rPr>
          <w:lang w:val="en-US"/>
        </w:rPr>
      </w:pPr>
      <w:r>
        <w:rPr>
          <w:lang w:val="en-US"/>
        </w:rPr>
        <w:t>Haraway D., 1991,</w:t>
      </w:r>
      <w:r w:rsidRPr="00BD5DE3">
        <w:rPr>
          <w:lang w:val="en-US"/>
        </w:rPr>
        <w:t xml:space="preserve"> ‘The Cyborg Manifesto’, from, Simians Cyborgs and Women: The</w:t>
      </w:r>
    </w:p>
    <w:p w:rsidR="00BD5DE3" w:rsidRDefault="00BD5DE3" w:rsidP="00BD5DE3">
      <w:pPr>
        <w:rPr>
          <w:lang w:val="en-US"/>
        </w:rPr>
      </w:pPr>
      <w:r w:rsidRPr="00BD5DE3">
        <w:rPr>
          <w:lang w:val="en-US"/>
        </w:rPr>
        <w:t>Reinvention of Nature, New York, Routledge.</w:t>
      </w:r>
    </w:p>
    <w:p w:rsidR="0015655F" w:rsidRPr="00392C83" w:rsidRDefault="00547F93" w:rsidP="000B7505">
      <w:pPr>
        <w:rPr>
          <w:color w:val="000000" w:themeColor="text1"/>
          <w:lang w:val="en-US"/>
        </w:rPr>
      </w:pPr>
      <w:r w:rsidRPr="00392C83">
        <w:rPr>
          <w:color w:val="000000" w:themeColor="text1"/>
          <w:lang w:val="en-US"/>
        </w:rPr>
        <w:t>Haraway, D, 2016,</w:t>
      </w:r>
      <w:r w:rsidR="002A5D63" w:rsidRPr="00392C83">
        <w:rPr>
          <w:color w:val="000000" w:themeColor="text1"/>
          <w:lang w:val="en-US"/>
        </w:rPr>
        <w:t xml:space="preserve"> </w:t>
      </w:r>
      <w:r w:rsidR="002A5D63" w:rsidRPr="00392C83">
        <w:rPr>
          <w:i/>
          <w:color w:val="000000" w:themeColor="text1"/>
          <w:lang w:val="en-US"/>
        </w:rPr>
        <w:t>Staying with the Trouble</w:t>
      </w:r>
      <w:r w:rsidR="00E544FF" w:rsidRPr="00392C83">
        <w:rPr>
          <w:color w:val="000000" w:themeColor="text1"/>
          <w:lang w:val="en-US"/>
        </w:rPr>
        <w:t>,</w:t>
      </w:r>
      <w:r w:rsidR="00392C83" w:rsidRPr="00392C83">
        <w:rPr>
          <w:color w:val="000000" w:themeColor="text1"/>
          <w:lang w:val="en-US"/>
        </w:rPr>
        <w:t xml:space="preserve"> Durham, Duke University</w:t>
      </w:r>
      <w:r w:rsidR="00392C83">
        <w:rPr>
          <w:color w:val="000000" w:themeColor="text1"/>
          <w:lang w:val="en-US"/>
        </w:rPr>
        <w:t>.</w:t>
      </w:r>
    </w:p>
    <w:p w:rsidR="00BD5DE3" w:rsidRPr="00BD5DE3" w:rsidRDefault="00BD5DE3" w:rsidP="00BD5DE3">
      <w:pPr>
        <w:rPr>
          <w:lang w:val="en-US"/>
        </w:rPr>
      </w:pPr>
      <w:proofErr w:type="spellStart"/>
      <w:r>
        <w:rPr>
          <w:lang w:val="en-US"/>
        </w:rPr>
        <w:t>Hayles</w:t>
      </w:r>
      <w:proofErr w:type="spellEnd"/>
      <w:r>
        <w:rPr>
          <w:lang w:val="en-US"/>
        </w:rPr>
        <w:t xml:space="preserve"> K. N., 1999,</w:t>
      </w:r>
      <w:r w:rsidRPr="00BD5DE3">
        <w:rPr>
          <w:lang w:val="en-US"/>
        </w:rPr>
        <w:t xml:space="preserve"> </w:t>
      </w:r>
      <w:r w:rsidRPr="00287F9A">
        <w:rPr>
          <w:i/>
          <w:lang w:val="en-US"/>
        </w:rPr>
        <w:t>How We Became Post Human</w:t>
      </w:r>
      <w:r w:rsidRPr="00BD5DE3">
        <w:rPr>
          <w:lang w:val="en-US"/>
        </w:rPr>
        <w:t>, Chicago and London: The</w:t>
      </w:r>
    </w:p>
    <w:p w:rsidR="00BD5DE3" w:rsidRDefault="00BD5DE3" w:rsidP="00BD5DE3">
      <w:pPr>
        <w:rPr>
          <w:lang w:val="en-US"/>
        </w:rPr>
      </w:pPr>
      <w:r w:rsidRPr="00BD5DE3">
        <w:rPr>
          <w:lang w:val="en-US"/>
        </w:rPr>
        <w:t>University of Chicago Press.</w:t>
      </w:r>
    </w:p>
    <w:p w:rsidR="00740D1F" w:rsidRPr="00740D1F" w:rsidRDefault="00740D1F" w:rsidP="00740D1F">
      <w:pPr>
        <w:rPr>
          <w:lang w:val="en-US"/>
        </w:rPr>
      </w:pPr>
      <w:r>
        <w:rPr>
          <w:lang w:val="en-US"/>
        </w:rPr>
        <w:t xml:space="preserve">Mestre, D. R., 2005, </w:t>
      </w:r>
      <w:r w:rsidRPr="00740D1F">
        <w:rPr>
          <w:lang w:val="en-US"/>
        </w:rPr>
        <w:t xml:space="preserve">‘Immersion and Presence’, </w:t>
      </w:r>
      <w:proofErr w:type="spellStart"/>
      <w:proofErr w:type="gramStart"/>
      <w:r w:rsidRPr="00740D1F">
        <w:rPr>
          <w:lang w:val="en-US"/>
        </w:rPr>
        <w:t>ism.univmed</w:t>
      </w:r>
      <w:proofErr w:type="spellEnd"/>
      <w:proofErr w:type="gramEnd"/>
      <w:r w:rsidRPr="00740D1F">
        <w:rPr>
          <w:lang w:val="en-US"/>
        </w:rPr>
        <w:t>[online], available at:</w:t>
      </w:r>
    </w:p>
    <w:p w:rsidR="00740D1F" w:rsidRPr="00740D1F" w:rsidRDefault="00740D1F" w:rsidP="00740D1F">
      <w:pPr>
        <w:rPr>
          <w:lang w:val="en-US"/>
        </w:rPr>
      </w:pPr>
      <w:r w:rsidRPr="00740D1F">
        <w:rPr>
          <w:lang w:val="en-US"/>
        </w:rPr>
        <w:t>http://www.ism.univmed.fr/mestre/projects/virtual%20reality/Pres_2005.pdf (Accessed</w:t>
      </w:r>
    </w:p>
    <w:p w:rsidR="00740D1F" w:rsidRDefault="00740D1F" w:rsidP="00740D1F">
      <w:pPr>
        <w:rPr>
          <w:lang w:val="en-US"/>
        </w:rPr>
      </w:pPr>
      <w:r w:rsidRPr="00740D1F">
        <w:rPr>
          <w:lang w:val="en-US"/>
        </w:rPr>
        <w:lastRenderedPageBreak/>
        <w:t>31/08/18).</w:t>
      </w:r>
    </w:p>
    <w:p w:rsidR="00C86FE0" w:rsidRPr="00C86FE0" w:rsidRDefault="00C86FE0" w:rsidP="00C86FE0">
      <w:pPr>
        <w:rPr>
          <w:lang w:val="en-US"/>
        </w:rPr>
      </w:pPr>
      <w:r w:rsidRPr="00C86FE0">
        <w:rPr>
          <w:lang w:val="en-US"/>
        </w:rPr>
        <w:t>Milk</w:t>
      </w:r>
      <w:r>
        <w:rPr>
          <w:lang w:val="en-US"/>
        </w:rPr>
        <w:t xml:space="preserve">, Chris, </w:t>
      </w:r>
      <w:r w:rsidRPr="00C86FE0">
        <w:rPr>
          <w:lang w:val="en-US"/>
        </w:rPr>
        <w:t>2015</w:t>
      </w:r>
      <w:r>
        <w:rPr>
          <w:lang w:val="en-US"/>
        </w:rPr>
        <w:t xml:space="preserve">, </w:t>
      </w:r>
      <w:r w:rsidRPr="00C86FE0">
        <w:rPr>
          <w:i/>
          <w:lang w:val="en-US"/>
        </w:rPr>
        <w:t>How Virtual Reality can create the Ultimate Empathy Machine</w:t>
      </w:r>
      <w:r w:rsidRPr="00C86FE0">
        <w:rPr>
          <w:lang w:val="en-US"/>
        </w:rPr>
        <w:t xml:space="preserve"> [video] Ted Talk. Available at:</w:t>
      </w:r>
    </w:p>
    <w:p w:rsidR="00C86FE0" w:rsidRDefault="0048601A" w:rsidP="00C86FE0">
      <w:pPr>
        <w:rPr>
          <w:lang w:val="en-US"/>
        </w:rPr>
      </w:pPr>
      <w:hyperlink r:id="rId20" w:history="1">
        <w:r w:rsidR="00C86FE0" w:rsidRPr="00A0697F">
          <w:rPr>
            <w:rStyle w:val="Hyperlink"/>
            <w:lang w:val="en-US"/>
          </w:rPr>
          <w:t>https://www.ted.com/talks/chris_milk_how_virtual_reality_can_create_the_ultimate_empathy_machine</w:t>
        </w:r>
      </w:hyperlink>
    </w:p>
    <w:p w:rsidR="00C86FE0" w:rsidRDefault="00C86FE0" w:rsidP="00C86FE0">
      <w:pPr>
        <w:rPr>
          <w:lang w:val="en-US"/>
        </w:rPr>
      </w:pPr>
      <w:r w:rsidRPr="00C86FE0">
        <w:rPr>
          <w:lang w:val="en-US"/>
        </w:rPr>
        <w:t>Accessed 11/03/2019</w:t>
      </w:r>
      <w:r>
        <w:rPr>
          <w:lang w:val="en-US"/>
        </w:rPr>
        <w:t>.</w:t>
      </w:r>
    </w:p>
    <w:p w:rsidR="00EC7D97" w:rsidRPr="00D1205A" w:rsidRDefault="00EC7D97" w:rsidP="00EC7D97">
      <w:pPr>
        <w:rPr>
          <w:color w:val="000000" w:themeColor="text1"/>
          <w:lang w:val="en-US"/>
        </w:rPr>
      </w:pPr>
      <w:r w:rsidRPr="00EC7D97">
        <w:rPr>
          <w:color w:val="000000" w:themeColor="text1"/>
          <w:lang w:val="en-US"/>
        </w:rPr>
        <w:t xml:space="preserve">O’Hagan, </w:t>
      </w:r>
      <w:r>
        <w:rPr>
          <w:color w:val="000000" w:themeColor="text1"/>
          <w:lang w:val="en-US"/>
        </w:rPr>
        <w:t xml:space="preserve">S. </w:t>
      </w:r>
      <w:r w:rsidRPr="00EC7D97">
        <w:rPr>
          <w:color w:val="000000" w:themeColor="text1"/>
          <w:lang w:val="en-US"/>
        </w:rPr>
        <w:t>2003</w:t>
      </w:r>
      <w:r>
        <w:rPr>
          <w:color w:val="000000" w:themeColor="text1"/>
          <w:lang w:val="en-US"/>
        </w:rPr>
        <w:t>. The Man Who Wasn’t There, The Guardian Online {online] Available at:</w:t>
      </w:r>
      <w:r w:rsidRPr="00EC7D97">
        <w:t xml:space="preserve"> </w:t>
      </w:r>
      <w:hyperlink r:id="rId21" w:history="1">
        <w:r w:rsidRPr="003249C1">
          <w:rPr>
            <w:rStyle w:val="Hyperlink"/>
            <w:lang w:val="en-US"/>
          </w:rPr>
          <w:t>https://www.theguardian.com/artanddesign/2003/mar/30/art.artsfeatures</w:t>
        </w:r>
      </w:hyperlink>
      <w:r>
        <w:rPr>
          <w:color w:val="000000" w:themeColor="text1"/>
          <w:lang w:val="en-US"/>
        </w:rPr>
        <w:t xml:space="preserve"> </w:t>
      </w:r>
      <w:r w:rsidRPr="00D1205A">
        <w:rPr>
          <w:color w:val="000000" w:themeColor="text1"/>
          <w:lang w:val="en-US"/>
        </w:rPr>
        <w:t>Accessed 20/10/18</w:t>
      </w:r>
      <w:r>
        <w:rPr>
          <w:color w:val="000000" w:themeColor="text1"/>
          <w:lang w:val="en-US"/>
        </w:rPr>
        <w:t>.</w:t>
      </w:r>
    </w:p>
    <w:p w:rsidR="005D48DE" w:rsidRPr="00D1205A" w:rsidRDefault="005D48DE" w:rsidP="000B7505">
      <w:pPr>
        <w:rPr>
          <w:i/>
          <w:color w:val="000000" w:themeColor="text1"/>
          <w:lang w:val="en-US"/>
        </w:rPr>
      </w:pPr>
      <w:proofErr w:type="spellStart"/>
      <w:r w:rsidRPr="00D1205A">
        <w:rPr>
          <w:color w:val="000000" w:themeColor="text1"/>
          <w:lang w:val="en-US"/>
        </w:rPr>
        <w:t>Pedwell</w:t>
      </w:r>
      <w:proofErr w:type="spellEnd"/>
      <w:r w:rsidRPr="00D1205A">
        <w:rPr>
          <w:color w:val="000000" w:themeColor="text1"/>
          <w:lang w:val="en-US"/>
        </w:rPr>
        <w:t>, C.</w:t>
      </w:r>
      <w:r w:rsidR="00B33AC0" w:rsidRPr="00D1205A">
        <w:rPr>
          <w:color w:val="000000" w:themeColor="text1"/>
          <w:lang w:val="en-US"/>
        </w:rPr>
        <w:t>,</w:t>
      </w:r>
      <w:r w:rsidRPr="00D1205A">
        <w:rPr>
          <w:color w:val="000000" w:themeColor="text1"/>
          <w:lang w:val="en-US"/>
        </w:rPr>
        <w:t xml:space="preserve"> 2012</w:t>
      </w:r>
      <w:r w:rsidR="00513837" w:rsidRPr="00D1205A">
        <w:rPr>
          <w:color w:val="000000" w:themeColor="text1"/>
          <w:lang w:val="en-US"/>
        </w:rPr>
        <w:t xml:space="preserve">, </w:t>
      </w:r>
      <w:r w:rsidR="00513837" w:rsidRPr="00D1205A">
        <w:rPr>
          <w:i/>
          <w:color w:val="000000" w:themeColor="text1"/>
          <w:lang w:val="en-US"/>
        </w:rPr>
        <w:t xml:space="preserve">Economies of </w:t>
      </w:r>
      <w:proofErr w:type="gramStart"/>
      <w:r w:rsidR="00513837" w:rsidRPr="00D1205A">
        <w:rPr>
          <w:i/>
          <w:color w:val="000000" w:themeColor="text1"/>
          <w:lang w:val="en-US"/>
        </w:rPr>
        <w:t>Empathy</w:t>
      </w:r>
      <w:r w:rsidR="00D1205A" w:rsidRPr="008F7B95">
        <w:rPr>
          <w:color w:val="000000" w:themeColor="text1"/>
          <w:lang w:val="en-US"/>
        </w:rPr>
        <w:t>,</w:t>
      </w:r>
      <w:r w:rsidR="008F7B95" w:rsidRPr="008F7B95">
        <w:rPr>
          <w:color w:val="000000" w:themeColor="text1"/>
          <w:lang w:val="en-US"/>
        </w:rPr>
        <w:t>[</w:t>
      </w:r>
      <w:proofErr w:type="gramEnd"/>
      <w:r w:rsidR="008F7B95" w:rsidRPr="008F7B95">
        <w:rPr>
          <w:color w:val="000000" w:themeColor="text1"/>
          <w:lang w:val="en-US"/>
        </w:rPr>
        <w:t>online]</w:t>
      </w:r>
      <w:r w:rsidR="00D1205A">
        <w:rPr>
          <w:i/>
          <w:color w:val="000000" w:themeColor="text1"/>
          <w:lang w:val="en-US"/>
        </w:rPr>
        <w:t xml:space="preserve"> </w:t>
      </w:r>
      <w:r w:rsidR="00D1205A" w:rsidRPr="00D1205A">
        <w:rPr>
          <w:color w:val="000000" w:themeColor="text1"/>
          <w:lang w:val="en-US"/>
        </w:rPr>
        <w:t>Sage</w:t>
      </w:r>
      <w:r w:rsidR="00D1205A" w:rsidRPr="00D1205A">
        <w:rPr>
          <w:i/>
          <w:color w:val="000000" w:themeColor="text1"/>
          <w:lang w:val="en-US"/>
        </w:rPr>
        <w:t xml:space="preserve">, </w:t>
      </w:r>
      <w:r w:rsidR="00D1205A" w:rsidRPr="00D1205A">
        <w:rPr>
          <w:color w:val="000000" w:themeColor="text1"/>
          <w:lang w:val="en-US"/>
        </w:rPr>
        <w:t>available at:</w:t>
      </w:r>
    </w:p>
    <w:p w:rsidR="00D1205A" w:rsidRPr="00D1205A" w:rsidRDefault="0048601A" w:rsidP="000B7505">
      <w:pPr>
        <w:rPr>
          <w:color w:val="000000" w:themeColor="text1"/>
          <w:lang w:val="en-US"/>
        </w:rPr>
      </w:pPr>
      <w:hyperlink r:id="rId22" w:history="1">
        <w:r w:rsidR="00D1205A" w:rsidRPr="00D1205A">
          <w:rPr>
            <w:rStyle w:val="Hyperlink"/>
            <w:color w:val="000000" w:themeColor="text1"/>
            <w:lang w:val="en-US"/>
          </w:rPr>
          <w:t>http://journals.sagepub.com/doi/10.1068/d22710</w:t>
        </w:r>
      </w:hyperlink>
      <w:r w:rsidR="00D1205A" w:rsidRPr="00D1205A">
        <w:rPr>
          <w:color w:val="000000" w:themeColor="text1"/>
          <w:lang w:val="en-US"/>
        </w:rPr>
        <w:t xml:space="preserve"> Accessed 20/10/18</w:t>
      </w:r>
      <w:r w:rsidR="00D1205A">
        <w:rPr>
          <w:color w:val="000000" w:themeColor="text1"/>
          <w:lang w:val="en-US"/>
        </w:rPr>
        <w:t>.</w:t>
      </w:r>
    </w:p>
    <w:p w:rsidR="00D35FA2" w:rsidRPr="00D35FA2" w:rsidRDefault="00D35FA2" w:rsidP="00D35FA2">
      <w:pPr>
        <w:rPr>
          <w:lang w:val="en-US"/>
        </w:rPr>
      </w:pPr>
      <w:r>
        <w:rPr>
          <w:lang w:val="en-US"/>
        </w:rPr>
        <w:t>Plato, 360 BCE,</w:t>
      </w:r>
      <w:r w:rsidRPr="00D35FA2">
        <w:rPr>
          <w:i/>
          <w:lang w:val="en-US"/>
        </w:rPr>
        <w:t xml:space="preserve"> ‘Republic,’ </w:t>
      </w:r>
      <w:r w:rsidRPr="00D35FA2">
        <w:rPr>
          <w:lang w:val="en-US"/>
        </w:rPr>
        <w:t>Classics MIT [online], available at:</w:t>
      </w:r>
    </w:p>
    <w:p w:rsidR="00D35FA2" w:rsidRPr="00D35FA2" w:rsidRDefault="00D35FA2" w:rsidP="00D35FA2">
      <w:pPr>
        <w:rPr>
          <w:lang w:val="en-US"/>
        </w:rPr>
      </w:pPr>
      <w:r w:rsidRPr="00D35FA2">
        <w:rPr>
          <w:lang w:val="en-US"/>
        </w:rPr>
        <w:t>http://classics.mit.edu/Plato/republic.html</w:t>
      </w:r>
    </w:p>
    <w:p w:rsidR="00D35FA2" w:rsidRDefault="00D35FA2" w:rsidP="00D35FA2">
      <w:pPr>
        <w:rPr>
          <w:lang w:val="en-US"/>
        </w:rPr>
      </w:pPr>
      <w:r w:rsidRPr="00D35FA2">
        <w:rPr>
          <w:lang w:val="en-US"/>
        </w:rPr>
        <w:t>(Accessed 31/08/18).</w:t>
      </w:r>
    </w:p>
    <w:p w:rsidR="00BB124B" w:rsidRDefault="00BB124B" w:rsidP="00D35FA2">
      <w:pPr>
        <w:rPr>
          <w:i/>
          <w:lang w:val="en-US"/>
        </w:rPr>
      </w:pPr>
      <w:r>
        <w:rPr>
          <w:lang w:val="en-US"/>
        </w:rPr>
        <w:t xml:space="preserve">Project Empathy, </w:t>
      </w:r>
      <w:proofErr w:type="spellStart"/>
      <w:r>
        <w:rPr>
          <w:lang w:val="en-US"/>
        </w:rPr>
        <w:t>n.d</w:t>
      </w:r>
      <w:proofErr w:type="spellEnd"/>
      <w:r>
        <w:rPr>
          <w:lang w:val="en-US"/>
        </w:rPr>
        <w:t xml:space="preserve">, </w:t>
      </w:r>
      <w:r w:rsidRPr="00BB124B">
        <w:rPr>
          <w:i/>
          <w:lang w:val="en-US"/>
        </w:rPr>
        <w:t>Project Empathy</w:t>
      </w:r>
      <w:r>
        <w:rPr>
          <w:i/>
          <w:lang w:val="en-US"/>
        </w:rPr>
        <w:t xml:space="preserve">, </w:t>
      </w:r>
      <w:r w:rsidRPr="00BB124B">
        <w:rPr>
          <w:lang w:val="en-US"/>
        </w:rPr>
        <w:t>Available at:</w:t>
      </w:r>
    </w:p>
    <w:p w:rsidR="00BB124B" w:rsidRDefault="0048601A" w:rsidP="00D35FA2">
      <w:pPr>
        <w:rPr>
          <w:lang w:val="en-US"/>
        </w:rPr>
      </w:pPr>
      <w:hyperlink r:id="rId23" w:anchor="empathy" w:history="1">
        <w:r w:rsidR="00BB124B" w:rsidRPr="003249C1">
          <w:rPr>
            <w:rStyle w:val="Hyperlink"/>
            <w:lang w:val="en-US"/>
          </w:rPr>
          <w:t>https://www.projectempathyvr.com/#empathy</w:t>
        </w:r>
      </w:hyperlink>
      <w:r w:rsidR="00BB124B">
        <w:rPr>
          <w:lang w:val="en-US"/>
        </w:rPr>
        <w:t xml:space="preserve"> </w:t>
      </w:r>
      <w:r w:rsidR="00BB124B" w:rsidRPr="00D35FA2">
        <w:rPr>
          <w:lang w:val="en-US"/>
        </w:rPr>
        <w:t>(Accessed 31/08/18).</w:t>
      </w:r>
    </w:p>
    <w:p w:rsidR="00AC21C5" w:rsidRPr="00AC21C5" w:rsidRDefault="00AC21C5" w:rsidP="00AC21C5">
      <w:pPr>
        <w:rPr>
          <w:lang w:val="en-US"/>
        </w:rPr>
      </w:pPr>
      <w:r w:rsidRPr="00AC21C5">
        <w:rPr>
          <w:lang w:val="en-US"/>
        </w:rPr>
        <w:t>Rose</w:t>
      </w:r>
      <w:r>
        <w:rPr>
          <w:lang w:val="en-US"/>
        </w:rPr>
        <w:t xml:space="preserve">, Mandy, </w:t>
      </w:r>
      <w:r w:rsidRPr="00AC21C5">
        <w:rPr>
          <w:lang w:val="en-US"/>
        </w:rPr>
        <w:t>2018</w:t>
      </w:r>
      <w:r>
        <w:rPr>
          <w:lang w:val="en-US"/>
        </w:rPr>
        <w:t>,</w:t>
      </w:r>
      <w:r w:rsidRPr="00AC21C5">
        <w:rPr>
          <w:lang w:val="en-US"/>
        </w:rPr>
        <w:t xml:space="preserve"> </w:t>
      </w:r>
      <w:r>
        <w:rPr>
          <w:lang w:val="en-US"/>
        </w:rPr>
        <w:t>‘</w:t>
      </w:r>
      <w:r w:rsidRPr="00AC21C5">
        <w:rPr>
          <w:lang w:val="en-US"/>
        </w:rPr>
        <w:t>The Immersive turn: hype and hope in the emergence of virtual reality as a nonfiction platform</w:t>
      </w:r>
      <w:r>
        <w:rPr>
          <w:lang w:val="en-US"/>
        </w:rPr>
        <w:t>’</w:t>
      </w:r>
      <w:r w:rsidRPr="00AC21C5">
        <w:rPr>
          <w:lang w:val="en-US"/>
        </w:rPr>
        <w:t xml:space="preserve">. From </w:t>
      </w:r>
      <w:r w:rsidRPr="00AC21C5">
        <w:rPr>
          <w:i/>
          <w:lang w:val="en-US"/>
        </w:rPr>
        <w:t>Studies in documentary film</w:t>
      </w:r>
      <w:r w:rsidRPr="00AC21C5">
        <w:rPr>
          <w:lang w:val="en-US"/>
        </w:rPr>
        <w:t>, 2018, Vol 12, Ni 2, 132-149.</w:t>
      </w:r>
    </w:p>
    <w:p w:rsidR="00AC21C5" w:rsidRDefault="00AC21C5" w:rsidP="00AC21C5">
      <w:pPr>
        <w:rPr>
          <w:lang w:val="en-US"/>
        </w:rPr>
      </w:pPr>
      <w:r w:rsidRPr="00AC21C5">
        <w:rPr>
          <w:lang w:val="en-US"/>
        </w:rPr>
        <w:t>Available at: http://eprints.uwe.ac.uk/37041/ Accessed 11/03/2019.</w:t>
      </w:r>
    </w:p>
    <w:p w:rsidR="00F34A61" w:rsidRPr="00F34A61" w:rsidRDefault="00F34A61" w:rsidP="00D35FA2">
      <w:r w:rsidRPr="00F34A61">
        <w:t xml:space="preserve">Ryan, M-L. (2015) </w:t>
      </w:r>
      <w:r w:rsidRPr="00F34A61">
        <w:rPr>
          <w:i/>
        </w:rPr>
        <w:t>Narrative as Virtual Reality 2. Revisiting Immersion and Interactivity in Literature and Electronic Media</w:t>
      </w:r>
      <w:r w:rsidRPr="00F34A61">
        <w:t>, Baltimore: John Hopkins Press.</w:t>
      </w:r>
    </w:p>
    <w:p w:rsidR="00F6108E" w:rsidRDefault="004B4E79" w:rsidP="000B7505">
      <w:pPr>
        <w:rPr>
          <w:lang w:val="en-US"/>
        </w:rPr>
      </w:pPr>
      <w:r>
        <w:rPr>
          <w:lang w:val="en-US"/>
        </w:rPr>
        <w:t>Shields, R., 2003,</w:t>
      </w:r>
      <w:r w:rsidR="00F6108E">
        <w:rPr>
          <w:lang w:val="en-US"/>
        </w:rPr>
        <w:t xml:space="preserve"> </w:t>
      </w:r>
      <w:r w:rsidR="00F6108E" w:rsidRPr="00F6108E">
        <w:rPr>
          <w:i/>
          <w:lang w:val="en-US"/>
        </w:rPr>
        <w:t>The Virtual</w:t>
      </w:r>
      <w:r w:rsidR="00F6108E">
        <w:rPr>
          <w:lang w:val="en-US"/>
        </w:rPr>
        <w:t>, London and New York, Routledge.</w:t>
      </w:r>
    </w:p>
    <w:p w:rsidR="0079673C" w:rsidRDefault="0079673C" w:rsidP="000B7505">
      <w:pPr>
        <w:rPr>
          <w:i/>
          <w:lang w:val="en-US"/>
        </w:rPr>
      </w:pPr>
      <w:r>
        <w:rPr>
          <w:lang w:val="en-US"/>
        </w:rPr>
        <w:t xml:space="preserve">Silverman, </w:t>
      </w:r>
      <w:proofErr w:type="spellStart"/>
      <w:r>
        <w:rPr>
          <w:lang w:val="en-US"/>
        </w:rPr>
        <w:t>Kaja</w:t>
      </w:r>
      <w:proofErr w:type="spellEnd"/>
      <w:r>
        <w:rPr>
          <w:lang w:val="en-US"/>
        </w:rPr>
        <w:t xml:space="preserve"> (2013) </w:t>
      </w:r>
      <w:r w:rsidRPr="00BA0509">
        <w:rPr>
          <w:i/>
          <w:lang w:val="en-US"/>
        </w:rPr>
        <w:t>The Threshold of the Visible World. London</w:t>
      </w:r>
      <w:r>
        <w:rPr>
          <w:lang w:val="en-US"/>
        </w:rPr>
        <w:t>, Taylor &amp; Francis.</w:t>
      </w:r>
    </w:p>
    <w:p w:rsidR="00A36701" w:rsidRDefault="00A36701" w:rsidP="000B7505">
      <w:pPr>
        <w:rPr>
          <w:color w:val="000000" w:themeColor="text1"/>
          <w:lang w:val="en-US"/>
        </w:rPr>
      </w:pPr>
      <w:proofErr w:type="spellStart"/>
      <w:r w:rsidRPr="00D1205A">
        <w:rPr>
          <w:color w:val="000000" w:themeColor="text1"/>
          <w:lang w:val="en-US"/>
        </w:rPr>
        <w:lastRenderedPageBreak/>
        <w:t>Sismondo</w:t>
      </w:r>
      <w:proofErr w:type="spellEnd"/>
      <w:r w:rsidRPr="00D1205A">
        <w:rPr>
          <w:color w:val="000000" w:themeColor="text1"/>
          <w:lang w:val="en-US"/>
        </w:rPr>
        <w:t xml:space="preserve">, </w:t>
      </w:r>
      <w:r w:rsidR="00D1205A">
        <w:rPr>
          <w:color w:val="000000" w:themeColor="text1"/>
          <w:lang w:val="en-US"/>
        </w:rPr>
        <w:t xml:space="preserve">S., </w:t>
      </w:r>
      <w:r w:rsidRPr="00D1205A">
        <w:rPr>
          <w:color w:val="000000" w:themeColor="text1"/>
          <w:lang w:val="en-US"/>
        </w:rPr>
        <w:t>2010,</w:t>
      </w:r>
      <w:r w:rsidR="00D1205A" w:rsidRPr="00D1205A">
        <w:rPr>
          <w:color w:val="000000" w:themeColor="text1"/>
          <w:lang w:val="en-US"/>
        </w:rPr>
        <w:t xml:space="preserve"> </w:t>
      </w:r>
      <w:r w:rsidR="00D1205A" w:rsidRPr="00D1205A">
        <w:rPr>
          <w:i/>
          <w:color w:val="000000" w:themeColor="text1"/>
          <w:lang w:val="en-US"/>
        </w:rPr>
        <w:t>An Introduction to Science and Technology Studies</w:t>
      </w:r>
      <w:r w:rsidR="00D1205A" w:rsidRPr="00D1205A">
        <w:rPr>
          <w:color w:val="000000" w:themeColor="text1"/>
          <w:lang w:val="en-US"/>
        </w:rPr>
        <w:t>, Oxford, Blackwell Publishing.</w:t>
      </w:r>
    </w:p>
    <w:p w:rsidR="00B20B84" w:rsidRPr="00D1205A" w:rsidRDefault="00B20B84" w:rsidP="000B7505">
      <w:pPr>
        <w:rPr>
          <w:color w:val="000000" w:themeColor="text1"/>
          <w:lang w:val="en-US"/>
        </w:rPr>
      </w:pPr>
      <w:proofErr w:type="spellStart"/>
      <w:r>
        <w:rPr>
          <w:lang w:val="en-US"/>
        </w:rPr>
        <w:t>Srnicek</w:t>
      </w:r>
      <w:proofErr w:type="spellEnd"/>
      <w:r>
        <w:rPr>
          <w:lang w:val="en-US"/>
        </w:rPr>
        <w:t>, Nick</w:t>
      </w:r>
      <w:r w:rsidR="00512331">
        <w:rPr>
          <w:lang w:val="en-US"/>
        </w:rPr>
        <w:t xml:space="preserve">, </w:t>
      </w:r>
      <w:r>
        <w:rPr>
          <w:lang w:val="en-US"/>
        </w:rPr>
        <w:t>2016</w:t>
      </w:r>
      <w:r w:rsidR="00512331">
        <w:rPr>
          <w:lang w:val="en-US"/>
        </w:rPr>
        <w:t xml:space="preserve">, </w:t>
      </w:r>
      <w:r w:rsidRPr="00B20B84">
        <w:rPr>
          <w:i/>
          <w:lang w:val="en-US"/>
        </w:rPr>
        <w:t>Platform Capitalism</w:t>
      </w:r>
      <w:r>
        <w:rPr>
          <w:lang w:val="en-US"/>
        </w:rPr>
        <w:t>, Cambridge, Polity Press.</w:t>
      </w:r>
    </w:p>
    <w:p w:rsidR="00CF6A19" w:rsidRPr="00CF6A19" w:rsidRDefault="00CF6A19" w:rsidP="004B4E79">
      <w:pPr>
        <w:rPr>
          <w:color w:val="000000" w:themeColor="text1"/>
          <w:lang w:val="en-US"/>
        </w:rPr>
      </w:pPr>
      <w:r>
        <w:rPr>
          <w:color w:val="000000" w:themeColor="text1"/>
          <w:lang w:val="en-US"/>
        </w:rPr>
        <w:t>Standing, G., 2011,</w:t>
      </w:r>
      <w:r w:rsidRPr="00CF6A19">
        <w:rPr>
          <w:color w:val="000000" w:themeColor="text1"/>
          <w:lang w:val="en-US"/>
        </w:rPr>
        <w:t xml:space="preserve"> </w:t>
      </w:r>
      <w:r w:rsidRPr="00CF6A19">
        <w:rPr>
          <w:i/>
          <w:color w:val="000000" w:themeColor="text1"/>
          <w:lang w:val="en-US"/>
        </w:rPr>
        <w:t xml:space="preserve">The </w:t>
      </w:r>
      <w:proofErr w:type="spellStart"/>
      <w:r w:rsidRPr="00CF6A19">
        <w:rPr>
          <w:i/>
          <w:color w:val="000000" w:themeColor="text1"/>
          <w:lang w:val="en-US"/>
        </w:rPr>
        <w:t>Precariate</w:t>
      </w:r>
      <w:proofErr w:type="spellEnd"/>
      <w:r w:rsidRPr="00CF6A19">
        <w:rPr>
          <w:i/>
          <w:color w:val="000000" w:themeColor="text1"/>
          <w:lang w:val="en-US"/>
        </w:rPr>
        <w:t>, the new dangerous class</w:t>
      </w:r>
      <w:r w:rsidRPr="00CF6A19">
        <w:rPr>
          <w:color w:val="000000" w:themeColor="text1"/>
          <w:lang w:val="en-US"/>
        </w:rPr>
        <w:t>, London, Bloomsbury.</w:t>
      </w:r>
    </w:p>
    <w:p w:rsidR="00E23E23" w:rsidRDefault="00EE1CC2" w:rsidP="004B4E79">
      <w:r>
        <w:rPr>
          <w:lang w:val="en-US"/>
        </w:rPr>
        <w:t>Steinberg, Marc</w:t>
      </w:r>
      <w:r w:rsidR="00512331">
        <w:rPr>
          <w:lang w:val="en-US"/>
        </w:rPr>
        <w:t xml:space="preserve">, </w:t>
      </w:r>
      <w:r>
        <w:rPr>
          <w:lang w:val="en-US"/>
        </w:rPr>
        <w:t>2019</w:t>
      </w:r>
      <w:r w:rsidR="00512331">
        <w:rPr>
          <w:lang w:val="en-US"/>
        </w:rPr>
        <w:t>,</w:t>
      </w:r>
      <w:r w:rsidR="00E23E23">
        <w:rPr>
          <w:lang w:val="en-US"/>
        </w:rPr>
        <w:t xml:space="preserve"> </w:t>
      </w:r>
      <w:r w:rsidRPr="00EE1CC2">
        <w:rPr>
          <w:i/>
          <w:lang w:val="en-US"/>
        </w:rPr>
        <w:t>The Platform Economy,</w:t>
      </w:r>
      <w:r>
        <w:rPr>
          <w:i/>
          <w:lang w:val="en-US"/>
        </w:rPr>
        <w:t xml:space="preserve"> </w:t>
      </w:r>
      <w:r w:rsidRPr="00EE1CC2">
        <w:rPr>
          <w:lang w:val="en-US"/>
        </w:rPr>
        <w:t>Minneapolis</w:t>
      </w:r>
      <w:r>
        <w:rPr>
          <w:i/>
          <w:lang w:val="en-US"/>
        </w:rPr>
        <w:t xml:space="preserve">, </w:t>
      </w:r>
      <w:r>
        <w:rPr>
          <w:lang w:val="en-US"/>
        </w:rPr>
        <w:t>University of Minnesota Press.</w:t>
      </w:r>
      <w:r w:rsidR="00E23E23" w:rsidRPr="00E23E23">
        <w:t xml:space="preserve"> </w:t>
      </w:r>
    </w:p>
    <w:p w:rsidR="00EE1CC2" w:rsidRDefault="00E23E23" w:rsidP="004B4E79">
      <w:pPr>
        <w:rPr>
          <w:lang w:val="en-US"/>
        </w:rPr>
      </w:pPr>
      <w:proofErr w:type="spellStart"/>
      <w:r w:rsidRPr="00E23E23">
        <w:rPr>
          <w:lang w:val="en-US"/>
        </w:rPr>
        <w:t>Suchman</w:t>
      </w:r>
      <w:proofErr w:type="spellEnd"/>
      <w:r>
        <w:rPr>
          <w:lang w:val="en-US"/>
        </w:rPr>
        <w:t>, Lucy</w:t>
      </w:r>
      <w:r w:rsidRPr="00E23E23">
        <w:rPr>
          <w:lang w:val="en-US"/>
        </w:rPr>
        <w:t xml:space="preserve"> (2016)</w:t>
      </w:r>
      <w:r>
        <w:rPr>
          <w:lang w:val="en-US"/>
        </w:rPr>
        <w:t>’</w:t>
      </w:r>
      <w:r w:rsidRPr="00E23E23">
        <w:rPr>
          <w:lang w:val="en-US"/>
        </w:rPr>
        <w:t xml:space="preserve"> Configuring the Other: Sensing War Through Immersive Simulation</w:t>
      </w:r>
      <w:r>
        <w:rPr>
          <w:lang w:val="en-US"/>
        </w:rPr>
        <w:t>’</w:t>
      </w:r>
      <w:r w:rsidRPr="00E23E23">
        <w:rPr>
          <w:lang w:val="en-US"/>
        </w:rPr>
        <w:t xml:space="preserve">, </w:t>
      </w:r>
      <w:r w:rsidRPr="00E23E23">
        <w:rPr>
          <w:i/>
          <w:lang w:val="en-US"/>
        </w:rPr>
        <w:t>Catalyst</w:t>
      </w:r>
      <w:r w:rsidRPr="00E23E23">
        <w:rPr>
          <w:lang w:val="en-US"/>
        </w:rPr>
        <w:t>, Vol 2, No 1. Available at: https://catalystjournal.org/index.php/catalyst/article/view/suchman Accessed 11/03/2019</w:t>
      </w:r>
      <w:r w:rsidR="00B04338">
        <w:rPr>
          <w:lang w:val="en-US"/>
        </w:rPr>
        <w:t>.</w:t>
      </w:r>
    </w:p>
    <w:p w:rsidR="00E23E23" w:rsidRPr="00EE1CC2" w:rsidRDefault="00E23E23" w:rsidP="004B4E79">
      <w:pPr>
        <w:rPr>
          <w:lang w:val="en-US"/>
        </w:rPr>
      </w:pPr>
    </w:p>
    <w:p w:rsidR="004B4E79" w:rsidRPr="00942DFF" w:rsidRDefault="004B4E79" w:rsidP="004B4E79">
      <w:pPr>
        <w:rPr>
          <w:i/>
          <w:lang w:val="en-US"/>
        </w:rPr>
      </w:pPr>
      <w:proofErr w:type="spellStart"/>
      <w:r>
        <w:rPr>
          <w:lang w:val="en-US"/>
        </w:rPr>
        <w:t>Suchman</w:t>
      </w:r>
      <w:proofErr w:type="spellEnd"/>
      <w:r>
        <w:rPr>
          <w:lang w:val="en-US"/>
        </w:rPr>
        <w:t>, L</w:t>
      </w:r>
      <w:r w:rsidR="00E23E23">
        <w:rPr>
          <w:lang w:val="en-US"/>
        </w:rPr>
        <w:t>ucy,</w:t>
      </w:r>
      <w:r>
        <w:rPr>
          <w:lang w:val="en-US"/>
        </w:rPr>
        <w:t xml:space="preserve"> 1987,</w:t>
      </w:r>
      <w:r w:rsidRPr="004B4E79">
        <w:rPr>
          <w:lang w:val="en-US"/>
        </w:rPr>
        <w:t xml:space="preserve"> </w:t>
      </w:r>
      <w:r w:rsidRPr="00942DFF">
        <w:rPr>
          <w:i/>
          <w:lang w:val="en-US"/>
        </w:rPr>
        <w:t>Plans and Situated Actions: The Problem of Human-machine</w:t>
      </w:r>
    </w:p>
    <w:p w:rsidR="004B4E79" w:rsidRPr="004B4E79" w:rsidRDefault="004B4E79" w:rsidP="004B4E79">
      <w:pPr>
        <w:rPr>
          <w:lang w:val="en-US"/>
        </w:rPr>
      </w:pPr>
      <w:r w:rsidRPr="00942DFF">
        <w:rPr>
          <w:i/>
          <w:lang w:val="en-US"/>
        </w:rPr>
        <w:t>Communication</w:t>
      </w:r>
      <w:r w:rsidRPr="004B4E79">
        <w:rPr>
          <w:lang w:val="en-US"/>
        </w:rPr>
        <w:t>, New York: Cambridge University Press.</w:t>
      </w:r>
    </w:p>
    <w:p w:rsidR="00C038F0" w:rsidRDefault="004B4E79" w:rsidP="00C038F0">
      <w:pPr>
        <w:rPr>
          <w:lang w:val="en-US"/>
        </w:rPr>
      </w:pPr>
      <w:proofErr w:type="spellStart"/>
      <w:r>
        <w:rPr>
          <w:lang w:val="en-US"/>
        </w:rPr>
        <w:t>Suchman</w:t>
      </w:r>
      <w:proofErr w:type="spellEnd"/>
      <w:r>
        <w:rPr>
          <w:lang w:val="en-US"/>
        </w:rPr>
        <w:t>, L</w:t>
      </w:r>
      <w:r w:rsidR="00E23E23">
        <w:rPr>
          <w:lang w:val="en-US"/>
        </w:rPr>
        <w:t>ucy</w:t>
      </w:r>
      <w:r>
        <w:rPr>
          <w:lang w:val="en-US"/>
        </w:rPr>
        <w:t xml:space="preserve">, 2007, </w:t>
      </w:r>
      <w:r w:rsidRPr="00942DFF">
        <w:rPr>
          <w:i/>
          <w:lang w:val="en-US"/>
        </w:rPr>
        <w:t>Human-Machine Reconfigurations: Plans and Situated Actions</w:t>
      </w:r>
      <w:r w:rsidRPr="004B4E79">
        <w:rPr>
          <w:lang w:val="en-US"/>
        </w:rPr>
        <w:t xml:space="preserve">, New </w:t>
      </w:r>
      <w:proofErr w:type="spellStart"/>
      <w:proofErr w:type="gramStart"/>
      <w:r w:rsidRPr="004B4E79">
        <w:rPr>
          <w:lang w:val="en-US"/>
        </w:rPr>
        <w:t>York</w:t>
      </w:r>
      <w:r w:rsidR="00E23E23">
        <w:rPr>
          <w:lang w:val="en-US"/>
        </w:rPr>
        <w:t>,</w:t>
      </w:r>
      <w:r w:rsidRPr="004B4E79">
        <w:rPr>
          <w:lang w:val="en-US"/>
        </w:rPr>
        <w:t>Cambridge</w:t>
      </w:r>
      <w:proofErr w:type="spellEnd"/>
      <w:proofErr w:type="gramEnd"/>
      <w:r w:rsidRPr="004B4E79">
        <w:rPr>
          <w:lang w:val="en-US"/>
        </w:rPr>
        <w:t xml:space="preserve"> University Pres</w:t>
      </w:r>
      <w:r w:rsidR="00C038F0">
        <w:rPr>
          <w:lang w:val="en-US"/>
        </w:rPr>
        <w:t>s.</w:t>
      </w:r>
    </w:p>
    <w:p w:rsidR="00C038F0" w:rsidRDefault="00C038F0" w:rsidP="004B4E79">
      <w:pPr>
        <w:rPr>
          <w:lang w:val="en-US"/>
        </w:rPr>
      </w:pPr>
      <w:r>
        <w:rPr>
          <w:lang w:val="en-US"/>
        </w:rPr>
        <w:t xml:space="preserve">Taylor, Matthew, 2018, ‘Paying for Flexibility: Should workers on zero-hours contracts receive a higher minimum wage?’ </w:t>
      </w:r>
      <w:r w:rsidRPr="00C038F0">
        <w:rPr>
          <w:i/>
          <w:lang w:val="en-US"/>
        </w:rPr>
        <w:t>RSA</w:t>
      </w:r>
      <w:r>
        <w:rPr>
          <w:lang w:val="en-US"/>
        </w:rPr>
        <w:t>.</w:t>
      </w:r>
    </w:p>
    <w:p w:rsidR="00922C59" w:rsidRDefault="00922C59" w:rsidP="004B4E79">
      <w:pPr>
        <w:rPr>
          <w:lang w:val="en-US"/>
        </w:rPr>
      </w:pPr>
      <w:r>
        <w:rPr>
          <w:lang w:val="en-US"/>
        </w:rPr>
        <w:t>UKRI, n.d., ‘</w:t>
      </w:r>
      <w:r w:rsidRPr="00922C59">
        <w:rPr>
          <w:lang w:val="en-US"/>
        </w:rPr>
        <w:t>Audience of the future</w:t>
      </w:r>
      <w:r>
        <w:rPr>
          <w:lang w:val="en-US"/>
        </w:rPr>
        <w:t xml:space="preserve">’, </w:t>
      </w:r>
      <w:r w:rsidRPr="00922C59">
        <w:rPr>
          <w:i/>
          <w:lang w:val="en-US"/>
        </w:rPr>
        <w:t>UK Research and Innovation</w:t>
      </w:r>
      <w:r>
        <w:rPr>
          <w:lang w:val="en-US"/>
        </w:rPr>
        <w:t xml:space="preserve"> [online] Available here:</w:t>
      </w:r>
      <w:r w:rsidRPr="00922C59">
        <w:t xml:space="preserve"> </w:t>
      </w:r>
      <w:hyperlink r:id="rId24" w:history="1">
        <w:r w:rsidRPr="003249C1">
          <w:rPr>
            <w:rStyle w:val="Hyperlink"/>
            <w:lang w:val="en-US"/>
          </w:rPr>
          <w:t>https://www.ukri.org/innovation/industrial-strategy-challenge-fund/audience-of-the-future/</w:t>
        </w:r>
      </w:hyperlink>
    </w:p>
    <w:p w:rsidR="009653DD" w:rsidRDefault="009653DD" w:rsidP="00D152F5">
      <w:pPr>
        <w:rPr>
          <w:lang w:val="en-US"/>
        </w:rPr>
      </w:pPr>
      <w:proofErr w:type="spellStart"/>
      <w:r>
        <w:rPr>
          <w:lang w:val="en-US"/>
        </w:rPr>
        <w:t>Virilio</w:t>
      </w:r>
      <w:proofErr w:type="spellEnd"/>
      <w:r>
        <w:rPr>
          <w:lang w:val="en-US"/>
        </w:rPr>
        <w:t>, P.</w:t>
      </w:r>
      <w:r w:rsidR="00EE62DA">
        <w:rPr>
          <w:lang w:val="en-US"/>
        </w:rPr>
        <w:t xml:space="preserve">, </w:t>
      </w:r>
      <w:r>
        <w:rPr>
          <w:lang w:val="en-US"/>
        </w:rPr>
        <w:t>1977</w:t>
      </w:r>
      <w:r w:rsidR="00EE62DA">
        <w:rPr>
          <w:lang w:val="en-US"/>
        </w:rPr>
        <w:t>,</w:t>
      </w:r>
      <w:r>
        <w:rPr>
          <w:lang w:val="en-US"/>
        </w:rPr>
        <w:t xml:space="preserve"> </w:t>
      </w:r>
      <w:r w:rsidRPr="009653DD">
        <w:rPr>
          <w:i/>
          <w:lang w:val="en-US"/>
        </w:rPr>
        <w:t>Open Sky</w:t>
      </w:r>
      <w:r>
        <w:rPr>
          <w:lang w:val="en-US"/>
        </w:rPr>
        <w:t>, London, Verso.</w:t>
      </w:r>
    </w:p>
    <w:p w:rsidR="00233496" w:rsidRPr="00233496" w:rsidRDefault="00233496" w:rsidP="00D152F5">
      <w:pPr>
        <w:rPr>
          <w:lang w:val="en-US"/>
        </w:rPr>
      </w:pPr>
      <w:r>
        <w:rPr>
          <w:lang w:val="en-US"/>
        </w:rPr>
        <w:t xml:space="preserve">Wall, </w:t>
      </w:r>
      <w:r w:rsidR="00587728">
        <w:rPr>
          <w:lang w:val="en-US"/>
        </w:rPr>
        <w:t xml:space="preserve">Lesley, </w:t>
      </w:r>
      <w:r>
        <w:rPr>
          <w:lang w:val="en-US"/>
        </w:rPr>
        <w:t>Revie,</w:t>
      </w:r>
      <w:r w:rsidR="00587728">
        <w:rPr>
          <w:lang w:val="en-US"/>
        </w:rPr>
        <w:t xml:space="preserve"> Matthew,</w:t>
      </w:r>
      <w:r>
        <w:rPr>
          <w:lang w:val="en-US"/>
        </w:rPr>
        <w:t xml:space="preserve"> Bedford</w:t>
      </w:r>
      <w:r w:rsidR="00587728">
        <w:rPr>
          <w:lang w:val="en-US"/>
        </w:rPr>
        <w:t>, Tim.</w:t>
      </w:r>
      <w:r>
        <w:rPr>
          <w:lang w:val="en-US"/>
        </w:rPr>
        <w:t xml:space="preserve"> (2018) </w:t>
      </w:r>
      <w:r w:rsidRPr="00233496">
        <w:rPr>
          <w:i/>
          <w:lang w:val="en-US"/>
        </w:rPr>
        <w:t>Risk, Reliability and Safety: Innovating Theory and Practice</w:t>
      </w:r>
      <w:r>
        <w:rPr>
          <w:i/>
          <w:lang w:val="en-US"/>
        </w:rPr>
        <w:t>,</w:t>
      </w:r>
      <w:r>
        <w:rPr>
          <w:lang w:val="en-US"/>
        </w:rPr>
        <w:t xml:space="preserve"> Londo</w:t>
      </w:r>
      <w:r w:rsidR="00EE62DA">
        <w:rPr>
          <w:lang w:val="en-US"/>
        </w:rPr>
        <w:t xml:space="preserve">n, </w:t>
      </w:r>
      <w:r>
        <w:rPr>
          <w:lang w:val="en-US"/>
        </w:rPr>
        <w:t>Taylor &amp; Francis.</w:t>
      </w:r>
    </w:p>
    <w:p w:rsidR="00D152F5" w:rsidRDefault="00D152F5" w:rsidP="00D152F5">
      <w:pPr>
        <w:rPr>
          <w:lang w:val="en-US"/>
        </w:rPr>
      </w:pPr>
      <w:r>
        <w:rPr>
          <w:lang w:val="en-US"/>
        </w:rPr>
        <w:t xml:space="preserve">Yu, D., 2008, </w:t>
      </w:r>
      <w:proofErr w:type="spellStart"/>
      <w:r w:rsidRPr="00D152F5">
        <w:rPr>
          <w:i/>
          <w:lang w:val="en-US"/>
        </w:rPr>
        <w:t>Spelunky</w:t>
      </w:r>
      <w:proofErr w:type="spellEnd"/>
      <w:r>
        <w:rPr>
          <w:lang w:val="en-US"/>
        </w:rPr>
        <w:t xml:space="preserve">, </w:t>
      </w:r>
      <w:proofErr w:type="spellStart"/>
      <w:r>
        <w:rPr>
          <w:lang w:val="en-US"/>
        </w:rPr>
        <w:t>Mossmouth</w:t>
      </w:r>
      <w:proofErr w:type="spellEnd"/>
      <w:r>
        <w:rPr>
          <w:lang w:val="en-US"/>
        </w:rPr>
        <w:t xml:space="preserve">, LLC, </w:t>
      </w:r>
      <w:r w:rsidRPr="00D152F5">
        <w:rPr>
          <w:lang w:val="en-US"/>
        </w:rPr>
        <w:t>Microsoft Studios (X360)</w:t>
      </w:r>
      <w:r>
        <w:rPr>
          <w:lang w:val="en-US"/>
        </w:rPr>
        <w:t>.</w:t>
      </w:r>
    </w:p>
    <w:p w:rsidR="00EE62DA" w:rsidRPr="00EE62DA" w:rsidRDefault="00EE62DA" w:rsidP="00D152F5">
      <w:pPr>
        <w:rPr>
          <w:lang w:val="en-US"/>
        </w:rPr>
      </w:pPr>
      <w:proofErr w:type="spellStart"/>
      <w:r>
        <w:rPr>
          <w:color w:val="000000" w:themeColor="text1"/>
          <w:lang w:val="en-US"/>
        </w:rPr>
        <w:lastRenderedPageBreak/>
        <w:t>Zahlten</w:t>
      </w:r>
      <w:proofErr w:type="spellEnd"/>
      <w:r>
        <w:rPr>
          <w:color w:val="000000" w:themeColor="text1"/>
          <w:lang w:val="en-US"/>
        </w:rPr>
        <w:t>, Alexander, 2017,</w:t>
      </w:r>
      <w:r w:rsidRPr="00EE62DA">
        <w:t xml:space="preserve"> </w:t>
      </w:r>
      <w:r w:rsidRPr="00EE62DA">
        <w:rPr>
          <w:i/>
          <w:color w:val="000000" w:themeColor="text1"/>
          <w:lang w:val="en-US"/>
        </w:rPr>
        <w:t>The End of Japanese Cinema: Industrial Genres, National Times, and Media Ecologies</w:t>
      </w:r>
      <w:r>
        <w:rPr>
          <w:i/>
          <w:color w:val="000000" w:themeColor="text1"/>
          <w:lang w:val="en-US"/>
        </w:rPr>
        <w:t>,</w:t>
      </w:r>
      <w:r w:rsidRPr="00EE62DA">
        <w:rPr>
          <w:color w:val="000000" w:themeColor="text1"/>
          <w:lang w:val="en-US"/>
        </w:rPr>
        <w:t xml:space="preserve"> </w:t>
      </w:r>
      <w:r w:rsidRPr="00392C83">
        <w:rPr>
          <w:color w:val="000000" w:themeColor="text1"/>
          <w:lang w:val="en-US"/>
        </w:rPr>
        <w:t>Durham, Duke University</w:t>
      </w:r>
      <w:r>
        <w:rPr>
          <w:color w:val="000000" w:themeColor="text1"/>
          <w:lang w:val="en-US"/>
        </w:rPr>
        <w:t>.</w:t>
      </w:r>
    </w:p>
    <w:p w:rsidR="00922C59" w:rsidRPr="004B4E79" w:rsidRDefault="00922C59" w:rsidP="004B4E79">
      <w:pPr>
        <w:rPr>
          <w:lang w:val="en-US"/>
        </w:rPr>
      </w:pPr>
    </w:p>
    <w:sectPr w:rsidR="00922C59" w:rsidRPr="004B4E79" w:rsidSect="00074B81">
      <w:headerReference w:type="even" r:id="rId25"/>
      <w:headerReference w:type="default" r:id="rId26"/>
      <w:footerReference w:type="even" r:id="rId27"/>
      <w:footerReference w:type="default" r:id="rId28"/>
      <w:headerReference w:type="first" r:id="rId29"/>
      <w:footerReference w:type="first" r:id="rId30"/>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01A" w:rsidRDefault="0048601A" w:rsidP="00AF2C92">
      <w:r>
        <w:separator/>
      </w:r>
    </w:p>
  </w:endnote>
  <w:endnote w:type="continuationSeparator" w:id="0">
    <w:p w:rsidR="0048601A" w:rsidRDefault="0048601A"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6225409"/>
      <w:docPartObj>
        <w:docPartGallery w:val="Page Numbers (Bottom of Page)"/>
        <w:docPartUnique/>
      </w:docPartObj>
    </w:sdtPr>
    <w:sdtEndPr>
      <w:rPr>
        <w:rStyle w:val="PageNumber"/>
      </w:rPr>
    </w:sdtEndPr>
    <w:sdtContent>
      <w:p w:rsidR="00C61E0E" w:rsidRDefault="00C61E0E" w:rsidP="009635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61E0E" w:rsidRDefault="00C61E0E" w:rsidP="004E6C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2013207"/>
      <w:docPartObj>
        <w:docPartGallery w:val="Page Numbers (Bottom of Page)"/>
        <w:docPartUnique/>
      </w:docPartObj>
    </w:sdtPr>
    <w:sdtEndPr>
      <w:rPr>
        <w:rStyle w:val="PageNumber"/>
      </w:rPr>
    </w:sdtEndPr>
    <w:sdtContent>
      <w:p w:rsidR="00C61E0E" w:rsidRDefault="00C61E0E" w:rsidP="009635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C61E0E" w:rsidRDefault="00C61E0E" w:rsidP="004E6C8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E0E" w:rsidRDefault="00C61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01A" w:rsidRDefault="0048601A" w:rsidP="00AF2C92">
      <w:r>
        <w:separator/>
      </w:r>
    </w:p>
  </w:footnote>
  <w:footnote w:type="continuationSeparator" w:id="0">
    <w:p w:rsidR="0048601A" w:rsidRDefault="0048601A"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E0E" w:rsidRDefault="00C61E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E0E" w:rsidRDefault="00C61E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E0E" w:rsidRDefault="00C61E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6C9"/>
    <w:rsid w:val="00001899"/>
    <w:rsid w:val="000049AD"/>
    <w:rsid w:val="0000681B"/>
    <w:rsid w:val="000133C0"/>
    <w:rsid w:val="00014C4E"/>
    <w:rsid w:val="00017107"/>
    <w:rsid w:val="000202E2"/>
    <w:rsid w:val="00022441"/>
    <w:rsid w:val="0002261E"/>
    <w:rsid w:val="00024839"/>
    <w:rsid w:val="00026871"/>
    <w:rsid w:val="00031A2A"/>
    <w:rsid w:val="00031C0C"/>
    <w:rsid w:val="00037A98"/>
    <w:rsid w:val="000427FB"/>
    <w:rsid w:val="0004455E"/>
    <w:rsid w:val="000468B4"/>
    <w:rsid w:val="00047CB5"/>
    <w:rsid w:val="00051FAA"/>
    <w:rsid w:val="0005403B"/>
    <w:rsid w:val="00055ECC"/>
    <w:rsid w:val="000572A9"/>
    <w:rsid w:val="00061325"/>
    <w:rsid w:val="000733AC"/>
    <w:rsid w:val="000749E3"/>
    <w:rsid w:val="00074B81"/>
    <w:rsid w:val="00074D22"/>
    <w:rsid w:val="00075081"/>
    <w:rsid w:val="0007528A"/>
    <w:rsid w:val="00076B1A"/>
    <w:rsid w:val="000811AB"/>
    <w:rsid w:val="00083C5F"/>
    <w:rsid w:val="00085966"/>
    <w:rsid w:val="0009172C"/>
    <w:rsid w:val="000930EC"/>
    <w:rsid w:val="00095E61"/>
    <w:rsid w:val="000966C1"/>
    <w:rsid w:val="0009673B"/>
    <w:rsid w:val="000970AC"/>
    <w:rsid w:val="000A1167"/>
    <w:rsid w:val="000A3E3B"/>
    <w:rsid w:val="000A4428"/>
    <w:rsid w:val="000A6D40"/>
    <w:rsid w:val="000A7BC3"/>
    <w:rsid w:val="000B1661"/>
    <w:rsid w:val="000B1F0B"/>
    <w:rsid w:val="000B2B89"/>
    <w:rsid w:val="000B2E88"/>
    <w:rsid w:val="000B4603"/>
    <w:rsid w:val="000B7505"/>
    <w:rsid w:val="000B7C2A"/>
    <w:rsid w:val="000C09BE"/>
    <w:rsid w:val="000C1380"/>
    <w:rsid w:val="000C554F"/>
    <w:rsid w:val="000C5DB2"/>
    <w:rsid w:val="000D0DC5"/>
    <w:rsid w:val="000D15FF"/>
    <w:rsid w:val="000D28DF"/>
    <w:rsid w:val="000D488B"/>
    <w:rsid w:val="000D4CC6"/>
    <w:rsid w:val="000D68DF"/>
    <w:rsid w:val="000E138D"/>
    <w:rsid w:val="000E187A"/>
    <w:rsid w:val="000E2D61"/>
    <w:rsid w:val="000E450E"/>
    <w:rsid w:val="000E4E92"/>
    <w:rsid w:val="000E6259"/>
    <w:rsid w:val="000E7879"/>
    <w:rsid w:val="000F24DF"/>
    <w:rsid w:val="000F4677"/>
    <w:rsid w:val="000F5BE0"/>
    <w:rsid w:val="00100587"/>
    <w:rsid w:val="0010284E"/>
    <w:rsid w:val="00103122"/>
    <w:rsid w:val="001031A7"/>
    <w:rsid w:val="0010336A"/>
    <w:rsid w:val="001050F1"/>
    <w:rsid w:val="00105AEA"/>
    <w:rsid w:val="00106DAF"/>
    <w:rsid w:val="00114ABE"/>
    <w:rsid w:val="00116023"/>
    <w:rsid w:val="001219DE"/>
    <w:rsid w:val="00126D61"/>
    <w:rsid w:val="001323CF"/>
    <w:rsid w:val="00134A51"/>
    <w:rsid w:val="00140727"/>
    <w:rsid w:val="00144BD8"/>
    <w:rsid w:val="0015655F"/>
    <w:rsid w:val="00160628"/>
    <w:rsid w:val="00161344"/>
    <w:rsid w:val="00161670"/>
    <w:rsid w:val="00162195"/>
    <w:rsid w:val="00162920"/>
    <w:rsid w:val="0016322A"/>
    <w:rsid w:val="001644B3"/>
    <w:rsid w:val="00165A21"/>
    <w:rsid w:val="001705CE"/>
    <w:rsid w:val="0017714B"/>
    <w:rsid w:val="001804DF"/>
    <w:rsid w:val="001815E6"/>
    <w:rsid w:val="00181BDC"/>
    <w:rsid w:val="00181DB0"/>
    <w:rsid w:val="001829E3"/>
    <w:rsid w:val="00183994"/>
    <w:rsid w:val="001924C0"/>
    <w:rsid w:val="00192ED2"/>
    <w:rsid w:val="0019731E"/>
    <w:rsid w:val="001A09FE"/>
    <w:rsid w:val="001A378F"/>
    <w:rsid w:val="001A3EFA"/>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C7E7A"/>
    <w:rsid w:val="001D647F"/>
    <w:rsid w:val="001D6857"/>
    <w:rsid w:val="001D765E"/>
    <w:rsid w:val="001E0572"/>
    <w:rsid w:val="001E0A67"/>
    <w:rsid w:val="001E1028"/>
    <w:rsid w:val="001E14E2"/>
    <w:rsid w:val="001E6302"/>
    <w:rsid w:val="001E7DCB"/>
    <w:rsid w:val="001F1C4C"/>
    <w:rsid w:val="001F3411"/>
    <w:rsid w:val="001F4287"/>
    <w:rsid w:val="001F4DBA"/>
    <w:rsid w:val="00200B85"/>
    <w:rsid w:val="0020415E"/>
    <w:rsid w:val="00204FF4"/>
    <w:rsid w:val="0021056E"/>
    <w:rsid w:val="0021075D"/>
    <w:rsid w:val="0021165A"/>
    <w:rsid w:val="00211BC9"/>
    <w:rsid w:val="0021620C"/>
    <w:rsid w:val="00216E78"/>
    <w:rsid w:val="00217275"/>
    <w:rsid w:val="00217CA4"/>
    <w:rsid w:val="00217DF6"/>
    <w:rsid w:val="002211DD"/>
    <w:rsid w:val="0022508E"/>
    <w:rsid w:val="00227B52"/>
    <w:rsid w:val="00233496"/>
    <w:rsid w:val="00236F4B"/>
    <w:rsid w:val="002416B1"/>
    <w:rsid w:val="00241873"/>
    <w:rsid w:val="00242B0D"/>
    <w:rsid w:val="002467C6"/>
    <w:rsid w:val="0024692A"/>
    <w:rsid w:val="00251348"/>
    <w:rsid w:val="00252BBA"/>
    <w:rsid w:val="00253123"/>
    <w:rsid w:val="002540C5"/>
    <w:rsid w:val="00260D5F"/>
    <w:rsid w:val="00263AA6"/>
    <w:rsid w:val="00264001"/>
    <w:rsid w:val="00265E8D"/>
    <w:rsid w:val="00265F57"/>
    <w:rsid w:val="00266354"/>
    <w:rsid w:val="002666F0"/>
    <w:rsid w:val="00266DCF"/>
    <w:rsid w:val="00267A18"/>
    <w:rsid w:val="00273462"/>
    <w:rsid w:val="0027395B"/>
    <w:rsid w:val="00275854"/>
    <w:rsid w:val="00276B35"/>
    <w:rsid w:val="00283B41"/>
    <w:rsid w:val="00284FAD"/>
    <w:rsid w:val="00285F28"/>
    <w:rsid w:val="00286398"/>
    <w:rsid w:val="00287F9A"/>
    <w:rsid w:val="00292F7E"/>
    <w:rsid w:val="00297CC5"/>
    <w:rsid w:val="002A3C42"/>
    <w:rsid w:val="002A5D63"/>
    <w:rsid w:val="002A5D75"/>
    <w:rsid w:val="002B1B1A"/>
    <w:rsid w:val="002B7228"/>
    <w:rsid w:val="002C53EE"/>
    <w:rsid w:val="002D24F7"/>
    <w:rsid w:val="002D2799"/>
    <w:rsid w:val="002D2CD7"/>
    <w:rsid w:val="002D4DDC"/>
    <w:rsid w:val="002D4F75"/>
    <w:rsid w:val="002D6493"/>
    <w:rsid w:val="002D7AB6"/>
    <w:rsid w:val="002E06D0"/>
    <w:rsid w:val="002E3C27"/>
    <w:rsid w:val="002E403A"/>
    <w:rsid w:val="002E6380"/>
    <w:rsid w:val="002E7F3A"/>
    <w:rsid w:val="002F1235"/>
    <w:rsid w:val="002F4EDB"/>
    <w:rsid w:val="002F5A59"/>
    <w:rsid w:val="002F6054"/>
    <w:rsid w:val="002F6EC1"/>
    <w:rsid w:val="00310E13"/>
    <w:rsid w:val="00315713"/>
    <w:rsid w:val="0031686C"/>
    <w:rsid w:val="00316FE0"/>
    <w:rsid w:val="003204D2"/>
    <w:rsid w:val="0032605E"/>
    <w:rsid w:val="003275D1"/>
    <w:rsid w:val="00330B2A"/>
    <w:rsid w:val="00331E17"/>
    <w:rsid w:val="00332B2B"/>
    <w:rsid w:val="00333063"/>
    <w:rsid w:val="003408E3"/>
    <w:rsid w:val="00343480"/>
    <w:rsid w:val="00344300"/>
    <w:rsid w:val="00345E89"/>
    <w:rsid w:val="003522A1"/>
    <w:rsid w:val="0035254B"/>
    <w:rsid w:val="003526D5"/>
    <w:rsid w:val="00353555"/>
    <w:rsid w:val="00355056"/>
    <w:rsid w:val="003565D4"/>
    <w:rsid w:val="003607FB"/>
    <w:rsid w:val="00360FD5"/>
    <w:rsid w:val="0036340D"/>
    <w:rsid w:val="003634A5"/>
    <w:rsid w:val="00366868"/>
    <w:rsid w:val="00367506"/>
    <w:rsid w:val="00370085"/>
    <w:rsid w:val="003744A7"/>
    <w:rsid w:val="00376235"/>
    <w:rsid w:val="00381FB6"/>
    <w:rsid w:val="003836D3"/>
    <w:rsid w:val="00383A52"/>
    <w:rsid w:val="003877AB"/>
    <w:rsid w:val="00391652"/>
    <w:rsid w:val="00392C83"/>
    <w:rsid w:val="0039507F"/>
    <w:rsid w:val="003A1260"/>
    <w:rsid w:val="003A2664"/>
    <w:rsid w:val="003A295F"/>
    <w:rsid w:val="003A41DD"/>
    <w:rsid w:val="003A7033"/>
    <w:rsid w:val="003B26ED"/>
    <w:rsid w:val="003B47FE"/>
    <w:rsid w:val="003B5673"/>
    <w:rsid w:val="003B6287"/>
    <w:rsid w:val="003B62C9"/>
    <w:rsid w:val="003C0573"/>
    <w:rsid w:val="003C7176"/>
    <w:rsid w:val="003D0929"/>
    <w:rsid w:val="003D4729"/>
    <w:rsid w:val="003D7DD6"/>
    <w:rsid w:val="003E215B"/>
    <w:rsid w:val="003E5AAF"/>
    <w:rsid w:val="003E600D"/>
    <w:rsid w:val="003E64DF"/>
    <w:rsid w:val="003E6A5D"/>
    <w:rsid w:val="003F193A"/>
    <w:rsid w:val="003F4207"/>
    <w:rsid w:val="003F4538"/>
    <w:rsid w:val="003F5C46"/>
    <w:rsid w:val="003F7CBB"/>
    <w:rsid w:val="003F7D34"/>
    <w:rsid w:val="00401B7A"/>
    <w:rsid w:val="00412C8E"/>
    <w:rsid w:val="004138A3"/>
    <w:rsid w:val="0041518D"/>
    <w:rsid w:val="004179BE"/>
    <w:rsid w:val="00420D29"/>
    <w:rsid w:val="0042221D"/>
    <w:rsid w:val="00424DD3"/>
    <w:rsid w:val="004269C5"/>
    <w:rsid w:val="004329CF"/>
    <w:rsid w:val="00435939"/>
    <w:rsid w:val="00437CC7"/>
    <w:rsid w:val="00442B9C"/>
    <w:rsid w:val="00445EFA"/>
    <w:rsid w:val="0044738A"/>
    <w:rsid w:val="004473D3"/>
    <w:rsid w:val="00452231"/>
    <w:rsid w:val="00453181"/>
    <w:rsid w:val="00457E69"/>
    <w:rsid w:val="00460C13"/>
    <w:rsid w:val="00463228"/>
    <w:rsid w:val="00463782"/>
    <w:rsid w:val="004667E0"/>
    <w:rsid w:val="0046760E"/>
    <w:rsid w:val="00470E10"/>
    <w:rsid w:val="0047140B"/>
    <w:rsid w:val="00473726"/>
    <w:rsid w:val="00477A97"/>
    <w:rsid w:val="00481343"/>
    <w:rsid w:val="0048549E"/>
    <w:rsid w:val="0048601A"/>
    <w:rsid w:val="004930C6"/>
    <w:rsid w:val="00493347"/>
    <w:rsid w:val="00496092"/>
    <w:rsid w:val="00497467"/>
    <w:rsid w:val="004A08DB"/>
    <w:rsid w:val="004A1F18"/>
    <w:rsid w:val="004A25D0"/>
    <w:rsid w:val="004A37E8"/>
    <w:rsid w:val="004A7549"/>
    <w:rsid w:val="004B09D4"/>
    <w:rsid w:val="004B1788"/>
    <w:rsid w:val="004B2A81"/>
    <w:rsid w:val="004B309D"/>
    <w:rsid w:val="004B330A"/>
    <w:rsid w:val="004B4AA0"/>
    <w:rsid w:val="004B4E79"/>
    <w:rsid w:val="004B5808"/>
    <w:rsid w:val="004B682E"/>
    <w:rsid w:val="004B75F4"/>
    <w:rsid w:val="004B7C8E"/>
    <w:rsid w:val="004C3D3C"/>
    <w:rsid w:val="004C3EDE"/>
    <w:rsid w:val="004C72DC"/>
    <w:rsid w:val="004C792B"/>
    <w:rsid w:val="004D0EDC"/>
    <w:rsid w:val="004D1220"/>
    <w:rsid w:val="004D14B3"/>
    <w:rsid w:val="004D1529"/>
    <w:rsid w:val="004D1DAF"/>
    <w:rsid w:val="004D2253"/>
    <w:rsid w:val="004D5514"/>
    <w:rsid w:val="004D56C3"/>
    <w:rsid w:val="004D7785"/>
    <w:rsid w:val="004E0338"/>
    <w:rsid w:val="004E11E6"/>
    <w:rsid w:val="004E1E01"/>
    <w:rsid w:val="004E4F48"/>
    <w:rsid w:val="004E4FF3"/>
    <w:rsid w:val="004E56A8"/>
    <w:rsid w:val="004E6C83"/>
    <w:rsid w:val="004F3B55"/>
    <w:rsid w:val="004F428E"/>
    <w:rsid w:val="004F4E46"/>
    <w:rsid w:val="004F6B7D"/>
    <w:rsid w:val="005015F6"/>
    <w:rsid w:val="005030C4"/>
    <w:rsid w:val="005031C5"/>
    <w:rsid w:val="00504FDC"/>
    <w:rsid w:val="005120CC"/>
    <w:rsid w:val="00512331"/>
    <w:rsid w:val="00512B7B"/>
    <w:rsid w:val="00513837"/>
    <w:rsid w:val="00514EA1"/>
    <w:rsid w:val="00515269"/>
    <w:rsid w:val="005152FA"/>
    <w:rsid w:val="00515FDD"/>
    <w:rsid w:val="0051798B"/>
    <w:rsid w:val="00521F5A"/>
    <w:rsid w:val="005233CA"/>
    <w:rsid w:val="00525E06"/>
    <w:rsid w:val="00526454"/>
    <w:rsid w:val="00531823"/>
    <w:rsid w:val="00534ECC"/>
    <w:rsid w:val="0053720D"/>
    <w:rsid w:val="00540EF5"/>
    <w:rsid w:val="00541BF3"/>
    <w:rsid w:val="00541CD3"/>
    <w:rsid w:val="005476FA"/>
    <w:rsid w:val="00547F93"/>
    <w:rsid w:val="005546A3"/>
    <w:rsid w:val="00554E10"/>
    <w:rsid w:val="0055595E"/>
    <w:rsid w:val="00557988"/>
    <w:rsid w:val="00562C49"/>
    <w:rsid w:val="00562DEF"/>
    <w:rsid w:val="0056321A"/>
    <w:rsid w:val="00563A35"/>
    <w:rsid w:val="005645E4"/>
    <w:rsid w:val="00566596"/>
    <w:rsid w:val="00570062"/>
    <w:rsid w:val="005741E9"/>
    <w:rsid w:val="005748CF"/>
    <w:rsid w:val="00584270"/>
    <w:rsid w:val="00584738"/>
    <w:rsid w:val="00586243"/>
    <w:rsid w:val="00587728"/>
    <w:rsid w:val="00591259"/>
    <w:rsid w:val="005920B0"/>
    <w:rsid w:val="0059380D"/>
    <w:rsid w:val="00595A8F"/>
    <w:rsid w:val="005977C2"/>
    <w:rsid w:val="00597BF2"/>
    <w:rsid w:val="005A1F54"/>
    <w:rsid w:val="005A2782"/>
    <w:rsid w:val="005A3020"/>
    <w:rsid w:val="005B134E"/>
    <w:rsid w:val="005B2039"/>
    <w:rsid w:val="005B344F"/>
    <w:rsid w:val="005B3FBA"/>
    <w:rsid w:val="005B4A1D"/>
    <w:rsid w:val="005B674D"/>
    <w:rsid w:val="005C056D"/>
    <w:rsid w:val="005C0CBE"/>
    <w:rsid w:val="005C1FCF"/>
    <w:rsid w:val="005C3F41"/>
    <w:rsid w:val="005D1885"/>
    <w:rsid w:val="005D1D44"/>
    <w:rsid w:val="005D48DE"/>
    <w:rsid w:val="005D4A38"/>
    <w:rsid w:val="005E2EEA"/>
    <w:rsid w:val="005E3708"/>
    <w:rsid w:val="005E3897"/>
    <w:rsid w:val="005E3CCD"/>
    <w:rsid w:val="005E3D6B"/>
    <w:rsid w:val="005E5858"/>
    <w:rsid w:val="005E5B55"/>
    <w:rsid w:val="005E5E4A"/>
    <w:rsid w:val="005E693D"/>
    <w:rsid w:val="005E75BF"/>
    <w:rsid w:val="005F3397"/>
    <w:rsid w:val="005F57BA"/>
    <w:rsid w:val="005F61E6"/>
    <w:rsid w:val="005F6C45"/>
    <w:rsid w:val="006024A4"/>
    <w:rsid w:val="00605A69"/>
    <w:rsid w:val="00606C54"/>
    <w:rsid w:val="00614375"/>
    <w:rsid w:val="00615B0A"/>
    <w:rsid w:val="006168CF"/>
    <w:rsid w:val="0062011B"/>
    <w:rsid w:val="00626DE0"/>
    <w:rsid w:val="0063082C"/>
    <w:rsid w:val="00630901"/>
    <w:rsid w:val="00631F8E"/>
    <w:rsid w:val="00636ACB"/>
    <w:rsid w:val="00636EE9"/>
    <w:rsid w:val="00640950"/>
    <w:rsid w:val="00641AE7"/>
    <w:rsid w:val="00642629"/>
    <w:rsid w:val="00642BCF"/>
    <w:rsid w:val="00642E70"/>
    <w:rsid w:val="0064782B"/>
    <w:rsid w:val="0065122C"/>
    <w:rsid w:val="00651470"/>
    <w:rsid w:val="0065293D"/>
    <w:rsid w:val="006534E5"/>
    <w:rsid w:val="00653EFC"/>
    <w:rsid w:val="00654021"/>
    <w:rsid w:val="00657BAD"/>
    <w:rsid w:val="00661045"/>
    <w:rsid w:val="00666121"/>
    <w:rsid w:val="00666DA8"/>
    <w:rsid w:val="00671057"/>
    <w:rsid w:val="00675AAF"/>
    <w:rsid w:val="00676FF6"/>
    <w:rsid w:val="0068031A"/>
    <w:rsid w:val="00681B23"/>
    <w:rsid w:val="00681B2F"/>
    <w:rsid w:val="0068335F"/>
    <w:rsid w:val="00687217"/>
    <w:rsid w:val="00690B22"/>
    <w:rsid w:val="00691282"/>
    <w:rsid w:val="00693302"/>
    <w:rsid w:val="0069640B"/>
    <w:rsid w:val="006A1B83"/>
    <w:rsid w:val="006A21CD"/>
    <w:rsid w:val="006A460A"/>
    <w:rsid w:val="006A5792"/>
    <w:rsid w:val="006A5918"/>
    <w:rsid w:val="006B21B2"/>
    <w:rsid w:val="006B4A4A"/>
    <w:rsid w:val="006B5BEA"/>
    <w:rsid w:val="006C19B2"/>
    <w:rsid w:val="006C4409"/>
    <w:rsid w:val="006C5BB8"/>
    <w:rsid w:val="006C6936"/>
    <w:rsid w:val="006C7B01"/>
    <w:rsid w:val="006D0FE8"/>
    <w:rsid w:val="006D4B2B"/>
    <w:rsid w:val="006D4F3C"/>
    <w:rsid w:val="006D5C66"/>
    <w:rsid w:val="006D7002"/>
    <w:rsid w:val="006E16C9"/>
    <w:rsid w:val="006E1996"/>
    <w:rsid w:val="006E1B3C"/>
    <w:rsid w:val="006E23FB"/>
    <w:rsid w:val="006E325A"/>
    <w:rsid w:val="006E33EC"/>
    <w:rsid w:val="006E3802"/>
    <w:rsid w:val="006E66EF"/>
    <w:rsid w:val="006E6C02"/>
    <w:rsid w:val="006F231A"/>
    <w:rsid w:val="006F6B55"/>
    <w:rsid w:val="006F788D"/>
    <w:rsid w:val="006F78E1"/>
    <w:rsid w:val="006F7A5C"/>
    <w:rsid w:val="00701072"/>
    <w:rsid w:val="00702054"/>
    <w:rsid w:val="007035A4"/>
    <w:rsid w:val="00711799"/>
    <w:rsid w:val="00712B78"/>
    <w:rsid w:val="0071393B"/>
    <w:rsid w:val="00713EE2"/>
    <w:rsid w:val="007177FC"/>
    <w:rsid w:val="00720C5E"/>
    <w:rsid w:val="00721701"/>
    <w:rsid w:val="00727BC9"/>
    <w:rsid w:val="00731835"/>
    <w:rsid w:val="00733CA7"/>
    <w:rsid w:val="007341F8"/>
    <w:rsid w:val="00734372"/>
    <w:rsid w:val="00734EB8"/>
    <w:rsid w:val="00735F8B"/>
    <w:rsid w:val="00736609"/>
    <w:rsid w:val="0074090B"/>
    <w:rsid w:val="00740D1F"/>
    <w:rsid w:val="00742D1F"/>
    <w:rsid w:val="00743EBA"/>
    <w:rsid w:val="00744C8E"/>
    <w:rsid w:val="0074707E"/>
    <w:rsid w:val="007516DC"/>
    <w:rsid w:val="00752E58"/>
    <w:rsid w:val="00754B80"/>
    <w:rsid w:val="00761918"/>
    <w:rsid w:val="00762F03"/>
    <w:rsid w:val="00763B4D"/>
    <w:rsid w:val="0076413B"/>
    <w:rsid w:val="007648AE"/>
    <w:rsid w:val="00764BF8"/>
    <w:rsid w:val="0076514D"/>
    <w:rsid w:val="00773B46"/>
    <w:rsid w:val="00773D59"/>
    <w:rsid w:val="00775798"/>
    <w:rsid w:val="00781003"/>
    <w:rsid w:val="00784206"/>
    <w:rsid w:val="0078608C"/>
    <w:rsid w:val="007911FD"/>
    <w:rsid w:val="00793930"/>
    <w:rsid w:val="00793DD1"/>
    <w:rsid w:val="007946FA"/>
    <w:rsid w:val="00794FEC"/>
    <w:rsid w:val="0079673C"/>
    <w:rsid w:val="00797C7F"/>
    <w:rsid w:val="007A003E"/>
    <w:rsid w:val="007A1965"/>
    <w:rsid w:val="007A2ED1"/>
    <w:rsid w:val="007A4BE6"/>
    <w:rsid w:val="007B0C10"/>
    <w:rsid w:val="007B0DC6"/>
    <w:rsid w:val="007B1094"/>
    <w:rsid w:val="007B1762"/>
    <w:rsid w:val="007B3320"/>
    <w:rsid w:val="007B367D"/>
    <w:rsid w:val="007B63F3"/>
    <w:rsid w:val="007C301F"/>
    <w:rsid w:val="007C3552"/>
    <w:rsid w:val="007C4540"/>
    <w:rsid w:val="007C65AF"/>
    <w:rsid w:val="007D135D"/>
    <w:rsid w:val="007D44AB"/>
    <w:rsid w:val="007D50CD"/>
    <w:rsid w:val="007D730F"/>
    <w:rsid w:val="007D7CD8"/>
    <w:rsid w:val="007E3AA7"/>
    <w:rsid w:val="007F737D"/>
    <w:rsid w:val="008001C5"/>
    <w:rsid w:val="0080308E"/>
    <w:rsid w:val="00803A15"/>
    <w:rsid w:val="00805303"/>
    <w:rsid w:val="0080645C"/>
    <w:rsid w:val="00806705"/>
    <w:rsid w:val="00806738"/>
    <w:rsid w:val="00812FB4"/>
    <w:rsid w:val="00817DE6"/>
    <w:rsid w:val="008216D5"/>
    <w:rsid w:val="008249CE"/>
    <w:rsid w:val="00831A50"/>
    <w:rsid w:val="00831B3C"/>
    <w:rsid w:val="00831C89"/>
    <w:rsid w:val="00832114"/>
    <w:rsid w:val="0083312D"/>
    <w:rsid w:val="008339FD"/>
    <w:rsid w:val="00834C46"/>
    <w:rsid w:val="0084093E"/>
    <w:rsid w:val="00841CE1"/>
    <w:rsid w:val="008473D8"/>
    <w:rsid w:val="008528DC"/>
    <w:rsid w:val="00852A8D"/>
    <w:rsid w:val="00852B8C"/>
    <w:rsid w:val="00854981"/>
    <w:rsid w:val="008571F8"/>
    <w:rsid w:val="00860735"/>
    <w:rsid w:val="008618DC"/>
    <w:rsid w:val="00864B2E"/>
    <w:rsid w:val="00865963"/>
    <w:rsid w:val="00871C1D"/>
    <w:rsid w:val="008720B4"/>
    <w:rsid w:val="0087450E"/>
    <w:rsid w:val="00875A82"/>
    <w:rsid w:val="00876CA3"/>
    <w:rsid w:val="008772FE"/>
    <w:rsid w:val="008775F1"/>
    <w:rsid w:val="008805A4"/>
    <w:rsid w:val="008821AE"/>
    <w:rsid w:val="00883D3A"/>
    <w:rsid w:val="008854F7"/>
    <w:rsid w:val="00885A9D"/>
    <w:rsid w:val="008929D2"/>
    <w:rsid w:val="00893636"/>
    <w:rsid w:val="00893B94"/>
    <w:rsid w:val="00896E9D"/>
    <w:rsid w:val="00896F11"/>
    <w:rsid w:val="008A1049"/>
    <w:rsid w:val="008A1C98"/>
    <w:rsid w:val="008A322D"/>
    <w:rsid w:val="008A3CED"/>
    <w:rsid w:val="008A4D72"/>
    <w:rsid w:val="008A6285"/>
    <w:rsid w:val="008A63B2"/>
    <w:rsid w:val="008B345D"/>
    <w:rsid w:val="008B576C"/>
    <w:rsid w:val="008B7B21"/>
    <w:rsid w:val="008C1FC2"/>
    <w:rsid w:val="008C2980"/>
    <w:rsid w:val="008C4DD6"/>
    <w:rsid w:val="008C5AFB"/>
    <w:rsid w:val="008D07FB"/>
    <w:rsid w:val="008D0C02"/>
    <w:rsid w:val="008D357D"/>
    <w:rsid w:val="008D435A"/>
    <w:rsid w:val="008E387B"/>
    <w:rsid w:val="008E6087"/>
    <w:rsid w:val="008E758D"/>
    <w:rsid w:val="008F10A7"/>
    <w:rsid w:val="008F4894"/>
    <w:rsid w:val="008F4C22"/>
    <w:rsid w:val="008F755D"/>
    <w:rsid w:val="008F7A39"/>
    <w:rsid w:val="008F7B95"/>
    <w:rsid w:val="009021E8"/>
    <w:rsid w:val="00904677"/>
    <w:rsid w:val="00905EE2"/>
    <w:rsid w:val="00911440"/>
    <w:rsid w:val="00911712"/>
    <w:rsid w:val="00911B27"/>
    <w:rsid w:val="009170BE"/>
    <w:rsid w:val="00920B55"/>
    <w:rsid w:val="00920EC4"/>
    <w:rsid w:val="00922C59"/>
    <w:rsid w:val="00922DC0"/>
    <w:rsid w:val="009238BF"/>
    <w:rsid w:val="009262C9"/>
    <w:rsid w:val="00930EB9"/>
    <w:rsid w:val="00931F3F"/>
    <w:rsid w:val="00933DC7"/>
    <w:rsid w:val="009418F4"/>
    <w:rsid w:val="00942BBC"/>
    <w:rsid w:val="00942DFF"/>
    <w:rsid w:val="00944180"/>
    <w:rsid w:val="00944AA0"/>
    <w:rsid w:val="00947DA2"/>
    <w:rsid w:val="00951177"/>
    <w:rsid w:val="00951DA5"/>
    <w:rsid w:val="009526D8"/>
    <w:rsid w:val="00953564"/>
    <w:rsid w:val="00955877"/>
    <w:rsid w:val="00963520"/>
    <w:rsid w:val="009653DD"/>
    <w:rsid w:val="009673E8"/>
    <w:rsid w:val="00970E01"/>
    <w:rsid w:val="00974DB8"/>
    <w:rsid w:val="00977260"/>
    <w:rsid w:val="00980661"/>
    <w:rsid w:val="0098093B"/>
    <w:rsid w:val="00981B0F"/>
    <w:rsid w:val="009876D4"/>
    <w:rsid w:val="00990B52"/>
    <w:rsid w:val="00991059"/>
    <w:rsid w:val="009914A5"/>
    <w:rsid w:val="0099548E"/>
    <w:rsid w:val="00996456"/>
    <w:rsid w:val="00996A12"/>
    <w:rsid w:val="00997B0F"/>
    <w:rsid w:val="009A0CC3"/>
    <w:rsid w:val="009A1CAD"/>
    <w:rsid w:val="009A284E"/>
    <w:rsid w:val="009A3440"/>
    <w:rsid w:val="009A5832"/>
    <w:rsid w:val="009A6838"/>
    <w:rsid w:val="009B24B5"/>
    <w:rsid w:val="009B4EBC"/>
    <w:rsid w:val="009B5ABB"/>
    <w:rsid w:val="009B71FD"/>
    <w:rsid w:val="009B73CE"/>
    <w:rsid w:val="009C2461"/>
    <w:rsid w:val="009C37AF"/>
    <w:rsid w:val="009C5A15"/>
    <w:rsid w:val="009C6FE2"/>
    <w:rsid w:val="009C7674"/>
    <w:rsid w:val="009D004A"/>
    <w:rsid w:val="009D01D1"/>
    <w:rsid w:val="009D5880"/>
    <w:rsid w:val="009E0F3D"/>
    <w:rsid w:val="009E1FD4"/>
    <w:rsid w:val="009E3B07"/>
    <w:rsid w:val="009E485E"/>
    <w:rsid w:val="009E51D1"/>
    <w:rsid w:val="009E5531"/>
    <w:rsid w:val="009E7419"/>
    <w:rsid w:val="009F171E"/>
    <w:rsid w:val="009F3D2F"/>
    <w:rsid w:val="009F641E"/>
    <w:rsid w:val="009F7052"/>
    <w:rsid w:val="00A02668"/>
    <w:rsid w:val="00A02801"/>
    <w:rsid w:val="00A03EE9"/>
    <w:rsid w:val="00A06A39"/>
    <w:rsid w:val="00A07F58"/>
    <w:rsid w:val="00A131CB"/>
    <w:rsid w:val="00A14847"/>
    <w:rsid w:val="00A16D6D"/>
    <w:rsid w:val="00A21383"/>
    <w:rsid w:val="00A2199F"/>
    <w:rsid w:val="00A21B31"/>
    <w:rsid w:val="00A2360E"/>
    <w:rsid w:val="00A26E0C"/>
    <w:rsid w:val="00A32FCB"/>
    <w:rsid w:val="00A342F7"/>
    <w:rsid w:val="00A34C25"/>
    <w:rsid w:val="00A3507D"/>
    <w:rsid w:val="00A36701"/>
    <w:rsid w:val="00A3717A"/>
    <w:rsid w:val="00A4088C"/>
    <w:rsid w:val="00A4456B"/>
    <w:rsid w:val="00A448D4"/>
    <w:rsid w:val="00A452E0"/>
    <w:rsid w:val="00A506DF"/>
    <w:rsid w:val="00A50B8F"/>
    <w:rsid w:val="00A51EA5"/>
    <w:rsid w:val="00A53004"/>
    <w:rsid w:val="00A53742"/>
    <w:rsid w:val="00A557A1"/>
    <w:rsid w:val="00A56EF2"/>
    <w:rsid w:val="00A60D32"/>
    <w:rsid w:val="00A63059"/>
    <w:rsid w:val="00A63AE3"/>
    <w:rsid w:val="00A651A4"/>
    <w:rsid w:val="00A65F03"/>
    <w:rsid w:val="00A71361"/>
    <w:rsid w:val="00A746E2"/>
    <w:rsid w:val="00A81FF2"/>
    <w:rsid w:val="00A83904"/>
    <w:rsid w:val="00A90A79"/>
    <w:rsid w:val="00A90E97"/>
    <w:rsid w:val="00A96B30"/>
    <w:rsid w:val="00AA13C2"/>
    <w:rsid w:val="00AA23F8"/>
    <w:rsid w:val="00AA442D"/>
    <w:rsid w:val="00AA59B5"/>
    <w:rsid w:val="00AA7777"/>
    <w:rsid w:val="00AA7B84"/>
    <w:rsid w:val="00AC09CD"/>
    <w:rsid w:val="00AC0B4C"/>
    <w:rsid w:val="00AC1164"/>
    <w:rsid w:val="00AC21C5"/>
    <w:rsid w:val="00AC2296"/>
    <w:rsid w:val="00AC2754"/>
    <w:rsid w:val="00AC2CDE"/>
    <w:rsid w:val="00AC48B0"/>
    <w:rsid w:val="00AC4ACD"/>
    <w:rsid w:val="00AC5DFB"/>
    <w:rsid w:val="00AD13DC"/>
    <w:rsid w:val="00AD2806"/>
    <w:rsid w:val="00AD6DE2"/>
    <w:rsid w:val="00AE010E"/>
    <w:rsid w:val="00AE0A40"/>
    <w:rsid w:val="00AE1ED4"/>
    <w:rsid w:val="00AE21E1"/>
    <w:rsid w:val="00AE2F8D"/>
    <w:rsid w:val="00AE314E"/>
    <w:rsid w:val="00AE322B"/>
    <w:rsid w:val="00AE3BAE"/>
    <w:rsid w:val="00AE531B"/>
    <w:rsid w:val="00AE6A21"/>
    <w:rsid w:val="00AF1C8F"/>
    <w:rsid w:val="00AF2B68"/>
    <w:rsid w:val="00AF2C92"/>
    <w:rsid w:val="00AF3EC1"/>
    <w:rsid w:val="00AF5025"/>
    <w:rsid w:val="00AF519F"/>
    <w:rsid w:val="00AF5387"/>
    <w:rsid w:val="00AF55F5"/>
    <w:rsid w:val="00AF7E86"/>
    <w:rsid w:val="00B01BED"/>
    <w:rsid w:val="00B024B9"/>
    <w:rsid w:val="00B04338"/>
    <w:rsid w:val="00B077FA"/>
    <w:rsid w:val="00B127D7"/>
    <w:rsid w:val="00B1392B"/>
    <w:rsid w:val="00B13B0C"/>
    <w:rsid w:val="00B14408"/>
    <w:rsid w:val="00B1453A"/>
    <w:rsid w:val="00B20B84"/>
    <w:rsid w:val="00B20F82"/>
    <w:rsid w:val="00B25BD5"/>
    <w:rsid w:val="00B26B8F"/>
    <w:rsid w:val="00B32F71"/>
    <w:rsid w:val="00B33491"/>
    <w:rsid w:val="00B33AC0"/>
    <w:rsid w:val="00B34079"/>
    <w:rsid w:val="00B3793A"/>
    <w:rsid w:val="00B401BA"/>
    <w:rsid w:val="00B407E4"/>
    <w:rsid w:val="00B425B6"/>
    <w:rsid w:val="00B42A72"/>
    <w:rsid w:val="00B441AE"/>
    <w:rsid w:val="00B45A65"/>
    <w:rsid w:val="00B45F33"/>
    <w:rsid w:val="00B46D50"/>
    <w:rsid w:val="00B53170"/>
    <w:rsid w:val="00B53BDC"/>
    <w:rsid w:val="00B548B4"/>
    <w:rsid w:val="00B548B9"/>
    <w:rsid w:val="00B54D9F"/>
    <w:rsid w:val="00B56DBE"/>
    <w:rsid w:val="00B62999"/>
    <w:rsid w:val="00B63BE3"/>
    <w:rsid w:val="00B63E5C"/>
    <w:rsid w:val="00B64885"/>
    <w:rsid w:val="00B64FA3"/>
    <w:rsid w:val="00B66810"/>
    <w:rsid w:val="00B71F45"/>
    <w:rsid w:val="00B72BE3"/>
    <w:rsid w:val="00B73B80"/>
    <w:rsid w:val="00B75669"/>
    <w:rsid w:val="00B770C7"/>
    <w:rsid w:val="00B80F26"/>
    <w:rsid w:val="00B822BD"/>
    <w:rsid w:val="00B842F4"/>
    <w:rsid w:val="00B91A7B"/>
    <w:rsid w:val="00B929DD"/>
    <w:rsid w:val="00B93AF6"/>
    <w:rsid w:val="00B95405"/>
    <w:rsid w:val="00B963F1"/>
    <w:rsid w:val="00B97C39"/>
    <w:rsid w:val="00BA020A"/>
    <w:rsid w:val="00BA0509"/>
    <w:rsid w:val="00BB025A"/>
    <w:rsid w:val="00BB02A4"/>
    <w:rsid w:val="00BB124B"/>
    <w:rsid w:val="00BB1270"/>
    <w:rsid w:val="00BB1E44"/>
    <w:rsid w:val="00BB2373"/>
    <w:rsid w:val="00BB5267"/>
    <w:rsid w:val="00BB52B8"/>
    <w:rsid w:val="00BB59D8"/>
    <w:rsid w:val="00BB7E69"/>
    <w:rsid w:val="00BC0E51"/>
    <w:rsid w:val="00BC3AB7"/>
    <w:rsid w:val="00BC3C1F"/>
    <w:rsid w:val="00BC7CE7"/>
    <w:rsid w:val="00BD0504"/>
    <w:rsid w:val="00BD295E"/>
    <w:rsid w:val="00BD4664"/>
    <w:rsid w:val="00BD5DE3"/>
    <w:rsid w:val="00BE1193"/>
    <w:rsid w:val="00BF4849"/>
    <w:rsid w:val="00BF4EA7"/>
    <w:rsid w:val="00BF6525"/>
    <w:rsid w:val="00C00EDB"/>
    <w:rsid w:val="00C016DF"/>
    <w:rsid w:val="00C02863"/>
    <w:rsid w:val="00C0383A"/>
    <w:rsid w:val="00C038F0"/>
    <w:rsid w:val="00C067FF"/>
    <w:rsid w:val="00C12050"/>
    <w:rsid w:val="00C12862"/>
    <w:rsid w:val="00C13D28"/>
    <w:rsid w:val="00C14585"/>
    <w:rsid w:val="00C165A0"/>
    <w:rsid w:val="00C216CE"/>
    <w:rsid w:val="00C2184F"/>
    <w:rsid w:val="00C22A78"/>
    <w:rsid w:val="00C23C7E"/>
    <w:rsid w:val="00C246C5"/>
    <w:rsid w:val="00C25A82"/>
    <w:rsid w:val="00C27DE4"/>
    <w:rsid w:val="00C308E4"/>
    <w:rsid w:val="00C30A2A"/>
    <w:rsid w:val="00C33993"/>
    <w:rsid w:val="00C4069E"/>
    <w:rsid w:val="00C41ADC"/>
    <w:rsid w:val="00C44149"/>
    <w:rsid w:val="00C44410"/>
    <w:rsid w:val="00C44A15"/>
    <w:rsid w:val="00C4630A"/>
    <w:rsid w:val="00C47BA0"/>
    <w:rsid w:val="00C523F0"/>
    <w:rsid w:val="00C526D2"/>
    <w:rsid w:val="00C53A91"/>
    <w:rsid w:val="00C5794E"/>
    <w:rsid w:val="00C60968"/>
    <w:rsid w:val="00C61E0E"/>
    <w:rsid w:val="00C63D39"/>
    <w:rsid w:val="00C63EDD"/>
    <w:rsid w:val="00C65B36"/>
    <w:rsid w:val="00C7292E"/>
    <w:rsid w:val="00C74E88"/>
    <w:rsid w:val="00C80924"/>
    <w:rsid w:val="00C8286B"/>
    <w:rsid w:val="00C86FE0"/>
    <w:rsid w:val="00C947F8"/>
    <w:rsid w:val="00C9515F"/>
    <w:rsid w:val="00C963C5"/>
    <w:rsid w:val="00CA030C"/>
    <w:rsid w:val="00CA1F41"/>
    <w:rsid w:val="00CA32EE"/>
    <w:rsid w:val="00CA5771"/>
    <w:rsid w:val="00CA6A1A"/>
    <w:rsid w:val="00CB564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CF6A19"/>
    <w:rsid w:val="00D02E9D"/>
    <w:rsid w:val="00D10CB8"/>
    <w:rsid w:val="00D1205A"/>
    <w:rsid w:val="00D12806"/>
    <w:rsid w:val="00D12D44"/>
    <w:rsid w:val="00D15018"/>
    <w:rsid w:val="00D1517D"/>
    <w:rsid w:val="00D15268"/>
    <w:rsid w:val="00D152F5"/>
    <w:rsid w:val="00D158AC"/>
    <w:rsid w:val="00D1694C"/>
    <w:rsid w:val="00D20F5E"/>
    <w:rsid w:val="00D23B76"/>
    <w:rsid w:val="00D24B4A"/>
    <w:rsid w:val="00D25645"/>
    <w:rsid w:val="00D26336"/>
    <w:rsid w:val="00D35FA2"/>
    <w:rsid w:val="00D379A3"/>
    <w:rsid w:val="00D45FF3"/>
    <w:rsid w:val="00D46A2B"/>
    <w:rsid w:val="00D512CF"/>
    <w:rsid w:val="00D528B9"/>
    <w:rsid w:val="00D53186"/>
    <w:rsid w:val="00D5487D"/>
    <w:rsid w:val="00D60140"/>
    <w:rsid w:val="00D6024A"/>
    <w:rsid w:val="00D608B5"/>
    <w:rsid w:val="00D635B8"/>
    <w:rsid w:val="00D64739"/>
    <w:rsid w:val="00D66861"/>
    <w:rsid w:val="00D71F99"/>
    <w:rsid w:val="00D73CA4"/>
    <w:rsid w:val="00D73D71"/>
    <w:rsid w:val="00D74396"/>
    <w:rsid w:val="00D80284"/>
    <w:rsid w:val="00D81F71"/>
    <w:rsid w:val="00D8642D"/>
    <w:rsid w:val="00D86F5C"/>
    <w:rsid w:val="00D90A5E"/>
    <w:rsid w:val="00D91A68"/>
    <w:rsid w:val="00D91CC0"/>
    <w:rsid w:val="00D95A68"/>
    <w:rsid w:val="00DA17C7"/>
    <w:rsid w:val="00DA6A9A"/>
    <w:rsid w:val="00DA7FC2"/>
    <w:rsid w:val="00DB14CE"/>
    <w:rsid w:val="00DB1EFD"/>
    <w:rsid w:val="00DB3EAF"/>
    <w:rsid w:val="00DB46C6"/>
    <w:rsid w:val="00DC3203"/>
    <w:rsid w:val="00DC3C99"/>
    <w:rsid w:val="00DC52F5"/>
    <w:rsid w:val="00DC5FD0"/>
    <w:rsid w:val="00DD0354"/>
    <w:rsid w:val="00DD27D7"/>
    <w:rsid w:val="00DD458C"/>
    <w:rsid w:val="00DD72E9"/>
    <w:rsid w:val="00DD7605"/>
    <w:rsid w:val="00DE12C9"/>
    <w:rsid w:val="00DE1FD3"/>
    <w:rsid w:val="00DE2020"/>
    <w:rsid w:val="00DE3476"/>
    <w:rsid w:val="00DE7BEA"/>
    <w:rsid w:val="00DF5B84"/>
    <w:rsid w:val="00DF6D5B"/>
    <w:rsid w:val="00DF771B"/>
    <w:rsid w:val="00DF7EE2"/>
    <w:rsid w:val="00E01BAA"/>
    <w:rsid w:val="00E0282A"/>
    <w:rsid w:val="00E02F9B"/>
    <w:rsid w:val="00E038A6"/>
    <w:rsid w:val="00E04382"/>
    <w:rsid w:val="00E07E14"/>
    <w:rsid w:val="00E14778"/>
    <w:rsid w:val="00E14BC4"/>
    <w:rsid w:val="00E14F94"/>
    <w:rsid w:val="00E17336"/>
    <w:rsid w:val="00E17D15"/>
    <w:rsid w:val="00E22B95"/>
    <w:rsid w:val="00E23E23"/>
    <w:rsid w:val="00E30331"/>
    <w:rsid w:val="00E30493"/>
    <w:rsid w:val="00E30BB8"/>
    <w:rsid w:val="00E31F9C"/>
    <w:rsid w:val="00E32A26"/>
    <w:rsid w:val="00E337BF"/>
    <w:rsid w:val="00E40488"/>
    <w:rsid w:val="00E4630B"/>
    <w:rsid w:val="00E466E0"/>
    <w:rsid w:val="00E50367"/>
    <w:rsid w:val="00E51ABA"/>
    <w:rsid w:val="00E524CB"/>
    <w:rsid w:val="00E534A3"/>
    <w:rsid w:val="00E544FF"/>
    <w:rsid w:val="00E552CF"/>
    <w:rsid w:val="00E6199C"/>
    <w:rsid w:val="00E65456"/>
    <w:rsid w:val="00E65567"/>
    <w:rsid w:val="00E65A91"/>
    <w:rsid w:val="00E66188"/>
    <w:rsid w:val="00E664FB"/>
    <w:rsid w:val="00E672F0"/>
    <w:rsid w:val="00E70373"/>
    <w:rsid w:val="00E711EE"/>
    <w:rsid w:val="00E72989"/>
    <w:rsid w:val="00E72E40"/>
    <w:rsid w:val="00E73665"/>
    <w:rsid w:val="00E73999"/>
    <w:rsid w:val="00E73BDC"/>
    <w:rsid w:val="00E73E9E"/>
    <w:rsid w:val="00E81660"/>
    <w:rsid w:val="00E854FE"/>
    <w:rsid w:val="00E906CC"/>
    <w:rsid w:val="00E939A0"/>
    <w:rsid w:val="00E969AA"/>
    <w:rsid w:val="00E97E4E"/>
    <w:rsid w:val="00EA1CC2"/>
    <w:rsid w:val="00EA2299"/>
    <w:rsid w:val="00EA2D76"/>
    <w:rsid w:val="00EA4644"/>
    <w:rsid w:val="00EA6A09"/>
    <w:rsid w:val="00EA758A"/>
    <w:rsid w:val="00EB05BB"/>
    <w:rsid w:val="00EB096F"/>
    <w:rsid w:val="00EB199F"/>
    <w:rsid w:val="00EB1D51"/>
    <w:rsid w:val="00EB21A4"/>
    <w:rsid w:val="00EB27C4"/>
    <w:rsid w:val="00EB42E0"/>
    <w:rsid w:val="00EB5387"/>
    <w:rsid w:val="00EB5C10"/>
    <w:rsid w:val="00EB7322"/>
    <w:rsid w:val="00EC0FE9"/>
    <w:rsid w:val="00EC198B"/>
    <w:rsid w:val="00EC426D"/>
    <w:rsid w:val="00EC571B"/>
    <w:rsid w:val="00EC57D7"/>
    <w:rsid w:val="00EC6385"/>
    <w:rsid w:val="00EC7D97"/>
    <w:rsid w:val="00ED05FF"/>
    <w:rsid w:val="00ED1DE9"/>
    <w:rsid w:val="00ED23D4"/>
    <w:rsid w:val="00ED5E0B"/>
    <w:rsid w:val="00ED7280"/>
    <w:rsid w:val="00ED743C"/>
    <w:rsid w:val="00EE1CC2"/>
    <w:rsid w:val="00EE37B6"/>
    <w:rsid w:val="00EE4268"/>
    <w:rsid w:val="00EE62DA"/>
    <w:rsid w:val="00EF0AFB"/>
    <w:rsid w:val="00EF0F45"/>
    <w:rsid w:val="00EF7463"/>
    <w:rsid w:val="00EF7971"/>
    <w:rsid w:val="00F002EF"/>
    <w:rsid w:val="00F01EE9"/>
    <w:rsid w:val="00F03545"/>
    <w:rsid w:val="00F04900"/>
    <w:rsid w:val="00F065A4"/>
    <w:rsid w:val="00F073D7"/>
    <w:rsid w:val="00F126B9"/>
    <w:rsid w:val="00F12715"/>
    <w:rsid w:val="00F144D5"/>
    <w:rsid w:val="00F146F0"/>
    <w:rsid w:val="00F15039"/>
    <w:rsid w:val="00F16DB8"/>
    <w:rsid w:val="00F20FF3"/>
    <w:rsid w:val="00F2190B"/>
    <w:rsid w:val="00F228B5"/>
    <w:rsid w:val="00F2389C"/>
    <w:rsid w:val="00F25C67"/>
    <w:rsid w:val="00F26609"/>
    <w:rsid w:val="00F30528"/>
    <w:rsid w:val="00F30DFF"/>
    <w:rsid w:val="00F32B80"/>
    <w:rsid w:val="00F340EB"/>
    <w:rsid w:val="00F34A61"/>
    <w:rsid w:val="00F35285"/>
    <w:rsid w:val="00F41205"/>
    <w:rsid w:val="00F43B9D"/>
    <w:rsid w:val="00F44D5E"/>
    <w:rsid w:val="00F53A35"/>
    <w:rsid w:val="00F55A3D"/>
    <w:rsid w:val="00F5744B"/>
    <w:rsid w:val="00F574B5"/>
    <w:rsid w:val="00F6108E"/>
    <w:rsid w:val="00F61209"/>
    <w:rsid w:val="00F6259E"/>
    <w:rsid w:val="00F63013"/>
    <w:rsid w:val="00F65DD4"/>
    <w:rsid w:val="00F672B2"/>
    <w:rsid w:val="00F731D7"/>
    <w:rsid w:val="00F83973"/>
    <w:rsid w:val="00F8572B"/>
    <w:rsid w:val="00F86668"/>
    <w:rsid w:val="00F86EEC"/>
    <w:rsid w:val="00F87FA3"/>
    <w:rsid w:val="00F93D8C"/>
    <w:rsid w:val="00F96C93"/>
    <w:rsid w:val="00F96F4E"/>
    <w:rsid w:val="00FA3102"/>
    <w:rsid w:val="00FA47F3"/>
    <w:rsid w:val="00FA48D4"/>
    <w:rsid w:val="00FA54FA"/>
    <w:rsid w:val="00FA6D39"/>
    <w:rsid w:val="00FB227E"/>
    <w:rsid w:val="00FB3D61"/>
    <w:rsid w:val="00FB44CE"/>
    <w:rsid w:val="00FB5009"/>
    <w:rsid w:val="00FB76AB"/>
    <w:rsid w:val="00FD03FE"/>
    <w:rsid w:val="00FD126E"/>
    <w:rsid w:val="00FD36F8"/>
    <w:rsid w:val="00FD3C36"/>
    <w:rsid w:val="00FD4D81"/>
    <w:rsid w:val="00FD5716"/>
    <w:rsid w:val="00FD63BC"/>
    <w:rsid w:val="00FD7498"/>
    <w:rsid w:val="00FD7FB3"/>
    <w:rsid w:val="00FE4713"/>
    <w:rsid w:val="00FE657F"/>
    <w:rsid w:val="00FF1F44"/>
    <w:rsid w:val="00FF225E"/>
    <w:rsid w:val="00FF2336"/>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09E05"/>
  <w14:defaultImageDpi w14:val="330"/>
  <w15:docId w15:val="{DB690637-8AEB-C441-A76E-3FD6356C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873"/>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0B7C2A"/>
    <w:rPr>
      <w:color w:val="0000FF" w:themeColor="hyperlink"/>
      <w:u w:val="single"/>
    </w:rPr>
  </w:style>
  <w:style w:type="character" w:styleId="UnresolvedMention">
    <w:name w:val="Unresolved Mention"/>
    <w:basedOn w:val="DefaultParagraphFont"/>
    <w:uiPriority w:val="99"/>
    <w:semiHidden/>
    <w:unhideWhenUsed/>
    <w:rsid w:val="000B7C2A"/>
    <w:rPr>
      <w:color w:val="808080"/>
      <w:shd w:val="clear" w:color="auto" w:fill="E6E6E6"/>
    </w:rPr>
  </w:style>
  <w:style w:type="character" w:styleId="FollowedHyperlink">
    <w:name w:val="FollowedHyperlink"/>
    <w:basedOn w:val="DefaultParagraphFont"/>
    <w:semiHidden/>
    <w:unhideWhenUsed/>
    <w:rsid w:val="002F6EC1"/>
    <w:rPr>
      <w:color w:val="800080" w:themeColor="followedHyperlink"/>
      <w:u w:val="single"/>
    </w:rPr>
  </w:style>
  <w:style w:type="character" w:styleId="PageNumber">
    <w:name w:val="page number"/>
    <w:basedOn w:val="DefaultParagraphFont"/>
    <w:semiHidden/>
    <w:unhideWhenUsed/>
    <w:rsid w:val="004E6C83"/>
  </w:style>
  <w:style w:type="paragraph" w:customStyle="1" w:styleId="Style1">
    <w:name w:val="Style1"/>
    <w:basedOn w:val="Heading2"/>
    <w:qFormat/>
    <w:rsid w:val="000C5DB2"/>
  </w:style>
  <w:style w:type="paragraph" w:customStyle="1" w:styleId="Style2">
    <w:name w:val="Style2"/>
    <w:basedOn w:val="Heading3"/>
    <w:qFormat/>
    <w:rsid w:val="000C5DB2"/>
    <w:rPr>
      <w:lang w:val="en-US" w:eastAsia="en-US"/>
    </w:rPr>
  </w:style>
  <w:style w:type="paragraph" w:customStyle="1" w:styleId="Style3">
    <w:name w:val="Style3"/>
    <w:basedOn w:val="Heading4Paragraph"/>
    <w:qFormat/>
    <w:rsid w:val="000C5DB2"/>
    <w:pPr>
      <w:spacing w:line="240" w:lineRule="auto"/>
    </w:pPr>
    <w:rPr>
      <w:rFonts w:ascii="Arial" w:hAnsi="Arial" w:cs="Arial"/>
      <w:color w:val="333333"/>
      <w:lang w:val="en-US" w:eastAsia="en-US"/>
    </w:rPr>
  </w:style>
  <w:style w:type="paragraph" w:styleId="BalloonText">
    <w:name w:val="Balloon Text"/>
    <w:basedOn w:val="Normal"/>
    <w:link w:val="BalloonTextChar"/>
    <w:semiHidden/>
    <w:unhideWhenUsed/>
    <w:rsid w:val="0019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92E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878">
      <w:bodyDiv w:val="1"/>
      <w:marLeft w:val="0"/>
      <w:marRight w:val="0"/>
      <w:marTop w:val="0"/>
      <w:marBottom w:val="0"/>
      <w:divBdr>
        <w:top w:val="none" w:sz="0" w:space="0" w:color="auto"/>
        <w:left w:val="none" w:sz="0" w:space="0" w:color="auto"/>
        <w:bottom w:val="none" w:sz="0" w:space="0" w:color="auto"/>
        <w:right w:val="none" w:sz="0" w:space="0" w:color="auto"/>
      </w:divBdr>
    </w:div>
    <w:div w:id="156042856">
      <w:bodyDiv w:val="1"/>
      <w:marLeft w:val="0"/>
      <w:marRight w:val="0"/>
      <w:marTop w:val="0"/>
      <w:marBottom w:val="0"/>
      <w:divBdr>
        <w:top w:val="none" w:sz="0" w:space="0" w:color="auto"/>
        <w:left w:val="none" w:sz="0" w:space="0" w:color="auto"/>
        <w:bottom w:val="none" w:sz="0" w:space="0" w:color="auto"/>
        <w:right w:val="none" w:sz="0" w:space="0" w:color="auto"/>
      </w:divBdr>
    </w:div>
    <w:div w:id="705913307">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08835765">
      <w:bodyDiv w:val="1"/>
      <w:marLeft w:val="0"/>
      <w:marRight w:val="0"/>
      <w:marTop w:val="0"/>
      <w:marBottom w:val="0"/>
      <w:divBdr>
        <w:top w:val="none" w:sz="0" w:space="0" w:color="auto"/>
        <w:left w:val="none" w:sz="0" w:space="0" w:color="auto"/>
        <w:bottom w:val="none" w:sz="0" w:space="0" w:color="auto"/>
        <w:right w:val="none" w:sz="0" w:space="0" w:color="auto"/>
      </w:divBdr>
    </w:div>
    <w:div w:id="1333801513">
      <w:bodyDiv w:val="1"/>
      <w:marLeft w:val="0"/>
      <w:marRight w:val="0"/>
      <w:marTop w:val="0"/>
      <w:marBottom w:val="0"/>
      <w:divBdr>
        <w:top w:val="none" w:sz="0" w:space="0" w:color="auto"/>
        <w:left w:val="none" w:sz="0" w:space="0" w:color="auto"/>
        <w:bottom w:val="none" w:sz="0" w:space="0" w:color="auto"/>
        <w:right w:val="none" w:sz="0" w:space="0" w:color="auto"/>
      </w:divBdr>
    </w:div>
    <w:div w:id="1343824531">
      <w:bodyDiv w:val="1"/>
      <w:marLeft w:val="0"/>
      <w:marRight w:val="0"/>
      <w:marTop w:val="0"/>
      <w:marBottom w:val="0"/>
      <w:divBdr>
        <w:top w:val="none" w:sz="0" w:space="0" w:color="auto"/>
        <w:left w:val="none" w:sz="0" w:space="0" w:color="auto"/>
        <w:bottom w:val="none" w:sz="0" w:space="0" w:color="auto"/>
        <w:right w:val="none" w:sz="0" w:space="0" w:color="auto"/>
      </w:divBdr>
    </w:div>
    <w:div w:id="1457985801">
      <w:bodyDiv w:val="1"/>
      <w:marLeft w:val="0"/>
      <w:marRight w:val="0"/>
      <w:marTop w:val="0"/>
      <w:marBottom w:val="0"/>
      <w:divBdr>
        <w:top w:val="none" w:sz="0" w:space="0" w:color="auto"/>
        <w:left w:val="none" w:sz="0" w:space="0" w:color="auto"/>
        <w:bottom w:val="none" w:sz="0" w:space="0" w:color="auto"/>
        <w:right w:val="none" w:sz="0" w:space="0" w:color="auto"/>
      </w:divBdr>
    </w:div>
    <w:div w:id="1478230776">
      <w:bodyDiv w:val="1"/>
      <w:marLeft w:val="0"/>
      <w:marRight w:val="0"/>
      <w:marTop w:val="0"/>
      <w:marBottom w:val="0"/>
      <w:divBdr>
        <w:top w:val="none" w:sz="0" w:space="0" w:color="auto"/>
        <w:left w:val="none" w:sz="0" w:space="0" w:color="auto"/>
        <w:bottom w:val="none" w:sz="0" w:space="0" w:color="auto"/>
        <w:right w:val="none" w:sz="0" w:space="0" w:color="auto"/>
      </w:divBdr>
    </w:div>
    <w:div w:id="1658806736">
      <w:bodyDiv w:val="1"/>
      <w:marLeft w:val="0"/>
      <w:marRight w:val="0"/>
      <w:marTop w:val="0"/>
      <w:marBottom w:val="0"/>
      <w:divBdr>
        <w:top w:val="none" w:sz="0" w:space="0" w:color="auto"/>
        <w:left w:val="none" w:sz="0" w:space="0" w:color="auto"/>
        <w:bottom w:val="none" w:sz="0" w:space="0" w:color="auto"/>
        <w:right w:val="none" w:sz="0" w:space="0" w:color="auto"/>
      </w:divBdr>
    </w:div>
    <w:div w:id="196681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anor.dare@rca.ac.uk" TargetMode="External"/><Relationship Id="rId13" Type="http://schemas.openxmlformats.org/officeDocument/2006/relationships/image" Target="media/image3.png"/><Relationship Id="rId18" Type="http://schemas.openxmlformats.org/officeDocument/2006/relationships/hyperlink" Target="https://www.frontiersin.org/article/10.3389/frobt.2018.0002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theguardian.com/artanddesign/2003/mar/30/art.artsfeatures"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www.langlandsandbell.com/portfolio-item/the-house-of-osama-bin-laden-stills-2003/" TargetMode="External"/><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yperlink" Target="https://www.ted.com/talks/chris_milk_how_virtual_reality_can_create_the_ultimate_empathy_machin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ukri.org/innovation/industrial-strategy-challenge-fund/audience-of-the-futur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projectempathyvr.com/" TargetMode="External"/><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hyperlink" Target="http://janegauntlett.com/in-my-shoes-dancing-with-mysel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hyperlink" Target="http://journals.sagepub.com/doi/10.1068/d22710"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95423-F5A8-49AF-AAB6-070FADA03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5055</Words>
  <Characters>28819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33807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Microsoft Office User</dc:creator>
  <cp:lastModifiedBy>Eleanor Dare</cp:lastModifiedBy>
  <cp:revision>4</cp:revision>
  <cp:lastPrinted>2011-07-22T14:54:00Z</cp:lastPrinted>
  <dcterms:created xsi:type="dcterms:W3CDTF">2019-05-05T15:49:00Z</dcterms:created>
  <dcterms:modified xsi:type="dcterms:W3CDTF">2019-06-21T09:07:00Z</dcterms:modified>
</cp:coreProperties>
</file>