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40634" w14:textId="24861257" w:rsidR="007D5809" w:rsidRPr="007276E2" w:rsidRDefault="007D5809" w:rsidP="00C064A5">
      <w:pPr>
        <w:widowControl w:val="0"/>
        <w:autoSpaceDE w:val="0"/>
        <w:autoSpaceDN w:val="0"/>
        <w:adjustRightInd w:val="0"/>
        <w:spacing w:line="320" w:lineRule="atLeast"/>
        <w:rPr>
          <w:rFonts w:cs="Helvetica"/>
          <w:b/>
          <w:color w:val="10131A"/>
          <w:sz w:val="32"/>
          <w:szCs w:val="32"/>
          <w:lang w:val="en-US"/>
        </w:rPr>
      </w:pPr>
      <w:r w:rsidRPr="007276E2">
        <w:rPr>
          <w:rFonts w:cs="Helvetica"/>
          <w:b/>
          <w:color w:val="10131A"/>
          <w:sz w:val="32"/>
          <w:szCs w:val="32"/>
          <w:lang w:val="en-US"/>
        </w:rPr>
        <w:t>Title: Animation as Mindful Practice</w:t>
      </w:r>
    </w:p>
    <w:p w14:paraId="718C0AC5" w14:textId="77777777" w:rsidR="007D5809" w:rsidRPr="007276E2" w:rsidRDefault="007D5809" w:rsidP="007D5809">
      <w:pPr>
        <w:widowControl w:val="0"/>
        <w:autoSpaceDE w:val="0"/>
        <w:autoSpaceDN w:val="0"/>
        <w:adjustRightInd w:val="0"/>
        <w:rPr>
          <w:rFonts w:cs="Helvetica"/>
          <w:b/>
          <w:color w:val="10131A"/>
          <w:sz w:val="32"/>
          <w:szCs w:val="32"/>
          <w:lang w:val="en-US"/>
        </w:rPr>
      </w:pPr>
      <w:r w:rsidRPr="007276E2">
        <w:rPr>
          <w:rFonts w:cs="Helvetica"/>
          <w:b/>
          <w:color w:val="10131A"/>
          <w:sz w:val="32"/>
          <w:szCs w:val="32"/>
          <w:lang w:val="en-US"/>
        </w:rPr>
        <w:t>Authors: Graham Barton and Birgitta Hosea</w:t>
      </w:r>
    </w:p>
    <w:p w14:paraId="7814D3C2" w14:textId="77777777" w:rsidR="0050723B" w:rsidRDefault="0050723B" w:rsidP="00C064A5">
      <w:pPr>
        <w:widowControl w:val="0"/>
        <w:autoSpaceDE w:val="0"/>
        <w:autoSpaceDN w:val="0"/>
        <w:adjustRightInd w:val="0"/>
        <w:spacing w:line="320" w:lineRule="atLeast"/>
        <w:rPr>
          <w:rFonts w:ascii="Helvetica Neue" w:hAnsi="Helvetica Neue" w:cs="Helvetica Neue"/>
          <w:sz w:val="28"/>
          <w:szCs w:val="28"/>
          <w:lang w:val="en-US"/>
        </w:rPr>
      </w:pPr>
    </w:p>
    <w:p w14:paraId="520CA18D" w14:textId="3695BF14" w:rsidR="00C064A5" w:rsidRPr="007276E2" w:rsidRDefault="007E6927" w:rsidP="00C064A5">
      <w:pPr>
        <w:widowControl w:val="0"/>
        <w:autoSpaceDE w:val="0"/>
        <w:autoSpaceDN w:val="0"/>
        <w:adjustRightInd w:val="0"/>
        <w:spacing w:line="320" w:lineRule="atLeast"/>
        <w:rPr>
          <w:rFonts w:cs="Helvetica Neue"/>
          <w:b/>
          <w:color w:val="000000" w:themeColor="text1"/>
          <w:sz w:val="32"/>
          <w:szCs w:val="32"/>
          <w:lang w:val="en-US"/>
        </w:rPr>
      </w:pPr>
      <w:r>
        <w:rPr>
          <w:rFonts w:cs="Helvetica Neue"/>
          <w:b/>
          <w:color w:val="000000" w:themeColor="text1"/>
          <w:sz w:val="32"/>
          <w:szCs w:val="32"/>
          <w:lang w:val="en-US"/>
        </w:rPr>
        <w:t xml:space="preserve">1 </w:t>
      </w:r>
      <w:r w:rsidR="00E71F91" w:rsidRPr="007276E2">
        <w:rPr>
          <w:rFonts w:cs="Helvetica Neue"/>
          <w:b/>
          <w:color w:val="000000" w:themeColor="text1"/>
          <w:sz w:val="32"/>
          <w:szCs w:val="32"/>
          <w:lang w:val="en-US"/>
        </w:rPr>
        <w:t>Introduction</w:t>
      </w:r>
    </w:p>
    <w:p w14:paraId="1CA7EC20" w14:textId="77777777" w:rsidR="00E71F91" w:rsidRPr="007276E2" w:rsidRDefault="00E71F91" w:rsidP="00C064A5">
      <w:pPr>
        <w:widowControl w:val="0"/>
        <w:autoSpaceDE w:val="0"/>
        <w:autoSpaceDN w:val="0"/>
        <w:adjustRightInd w:val="0"/>
        <w:spacing w:line="320" w:lineRule="atLeast"/>
        <w:rPr>
          <w:rFonts w:ascii="Helvetica Neue" w:hAnsi="Helvetica Neue" w:cs="Helvetica Neue"/>
          <w:color w:val="FF0000"/>
          <w:sz w:val="28"/>
          <w:szCs w:val="28"/>
          <w:lang w:val="en-US"/>
        </w:rPr>
      </w:pPr>
    </w:p>
    <w:p w14:paraId="6C4C24B7" w14:textId="0BAEAF7C" w:rsidR="008075BC" w:rsidRDefault="008075BC" w:rsidP="008075BC">
      <w:pPr>
        <w:widowControl w:val="0"/>
        <w:autoSpaceDE w:val="0"/>
        <w:autoSpaceDN w:val="0"/>
        <w:adjustRightInd w:val="0"/>
        <w:spacing w:line="320" w:lineRule="atLeast"/>
        <w:rPr>
          <w:rFonts w:cs="Helvetica Neue"/>
          <w:color w:val="000000" w:themeColor="text1"/>
          <w:lang w:val="en-US"/>
        </w:rPr>
      </w:pPr>
      <w:r w:rsidRPr="00251E98">
        <w:rPr>
          <w:color w:val="000000" w:themeColor="text1"/>
        </w:rPr>
        <w:t xml:space="preserve">In a world that is rapidly changing, </w:t>
      </w:r>
      <w:r w:rsidRPr="00251E98">
        <w:rPr>
          <w:rFonts w:cs="Helvetica Neue"/>
          <w:color w:val="000000" w:themeColor="text1"/>
          <w:lang w:val="en-US"/>
        </w:rPr>
        <w:t>how can students be prepared for a</w:t>
      </w:r>
      <w:r w:rsidR="00A45DF7">
        <w:rPr>
          <w:rFonts w:cs="Helvetica Neue"/>
          <w:color w:val="000000" w:themeColor="text1"/>
          <w:lang w:val="en-US"/>
        </w:rPr>
        <w:t>n</w:t>
      </w:r>
      <w:r w:rsidR="00C45E7E">
        <w:rPr>
          <w:rFonts w:cs="Helvetica Neue"/>
          <w:color w:val="000000" w:themeColor="text1"/>
          <w:lang w:val="en-US"/>
        </w:rPr>
        <w:softHyphen/>
      </w:r>
      <w:r w:rsidR="00C45E7E">
        <w:rPr>
          <w:rFonts w:cs="Helvetica Neue"/>
          <w:color w:val="000000" w:themeColor="text1"/>
          <w:lang w:val="en-US"/>
        </w:rPr>
        <w:softHyphen/>
      </w:r>
      <w:r w:rsidR="00A45DF7">
        <w:rPr>
          <w:rFonts w:cs="Helvetica Neue"/>
          <w:color w:val="000000" w:themeColor="text1"/>
          <w:lang w:val="en-US"/>
        </w:rPr>
        <w:t xml:space="preserve"> uncertain</w:t>
      </w:r>
      <w:r w:rsidRPr="00251E98">
        <w:rPr>
          <w:rFonts w:cs="Helvetica Neue"/>
          <w:color w:val="000000" w:themeColor="text1"/>
          <w:lang w:val="en-US"/>
        </w:rPr>
        <w:t xml:space="preserve"> and unsettled future? </w:t>
      </w:r>
    </w:p>
    <w:p w14:paraId="0AFFE5D1" w14:textId="77777777" w:rsidR="00F531A2" w:rsidRDefault="00F531A2" w:rsidP="008075BC">
      <w:pPr>
        <w:widowControl w:val="0"/>
        <w:autoSpaceDE w:val="0"/>
        <w:autoSpaceDN w:val="0"/>
        <w:adjustRightInd w:val="0"/>
        <w:spacing w:line="320" w:lineRule="atLeast"/>
        <w:rPr>
          <w:rFonts w:cs="Helvetica Neue"/>
          <w:color w:val="000000" w:themeColor="text1"/>
          <w:lang w:val="en-US"/>
        </w:rPr>
      </w:pPr>
    </w:p>
    <w:p w14:paraId="123D96B4" w14:textId="0712ACA0" w:rsidR="008075BC" w:rsidRPr="00FB448A" w:rsidRDefault="00F531A2" w:rsidP="00FB448A">
      <w:pPr>
        <w:pStyle w:val="rockwell"/>
        <w:rPr>
          <w:rFonts w:cs="Verdana"/>
          <w:lang w:val="en-US"/>
        </w:rPr>
      </w:pPr>
      <w:r w:rsidRPr="007276E2">
        <w:t xml:space="preserve">This paper reports on a joint research project </w:t>
      </w:r>
      <w:r w:rsidR="004A2C46">
        <w:t>between</w:t>
      </w:r>
      <w:r w:rsidRPr="007276E2">
        <w:t xml:space="preserve"> Central Saint Martins, University of the Arts London and the Royal College of Art that investigates </w:t>
      </w:r>
      <w:r w:rsidRPr="007276E2">
        <w:rPr>
          <w:rFonts w:cs="Verdana"/>
          <w:lang w:val="en-US"/>
        </w:rPr>
        <w:t xml:space="preserve">whether the </w:t>
      </w:r>
      <w:r w:rsidRPr="00A4235B">
        <w:rPr>
          <w:rFonts w:cs="Verdana"/>
          <w:i/>
          <w:lang w:val="en-US"/>
        </w:rPr>
        <w:t>making</w:t>
      </w:r>
      <w:r w:rsidRPr="007276E2">
        <w:rPr>
          <w:rFonts w:cs="Verdana"/>
          <w:lang w:val="en-US"/>
        </w:rPr>
        <w:t xml:space="preserve"> of drawn animation can be demonstrated </w:t>
      </w:r>
      <w:r>
        <w:rPr>
          <w:rFonts w:cs="Verdana"/>
          <w:lang w:val="en-US"/>
        </w:rPr>
        <w:t>as</w:t>
      </w:r>
      <w:r w:rsidRPr="007276E2">
        <w:rPr>
          <w:rFonts w:cs="Verdana"/>
          <w:lang w:val="en-US"/>
        </w:rPr>
        <w:t xml:space="preserve"> a </w:t>
      </w:r>
      <w:r w:rsidRPr="00F531A2">
        <w:rPr>
          <w:rFonts w:cs="Verdana"/>
          <w:i/>
          <w:lang w:val="en-US"/>
        </w:rPr>
        <w:t xml:space="preserve">mindful </w:t>
      </w:r>
      <w:r w:rsidRPr="007276E2">
        <w:rPr>
          <w:rFonts w:cs="Verdana"/>
          <w:lang w:val="en-US"/>
        </w:rPr>
        <w:t xml:space="preserve">practice. </w:t>
      </w:r>
      <w:r>
        <w:rPr>
          <w:rFonts w:cs="Verdana"/>
          <w:lang w:val="en-US"/>
        </w:rPr>
        <w:t>We wanted</w:t>
      </w:r>
      <w:r w:rsidRPr="007276E2">
        <w:rPr>
          <w:rFonts w:cs="Verdana"/>
          <w:lang w:val="en-US"/>
        </w:rPr>
        <w:t xml:space="preserve"> to explore the potential application of Buddhist principles and practices</w:t>
      </w:r>
      <w:r>
        <w:rPr>
          <w:rFonts w:cs="Verdana"/>
          <w:lang w:val="en-US"/>
        </w:rPr>
        <w:t>,</w:t>
      </w:r>
      <w:r w:rsidRPr="007276E2">
        <w:rPr>
          <w:rFonts w:cs="Verdana"/>
          <w:lang w:val="en-US"/>
        </w:rPr>
        <w:t xml:space="preserve"> such as mindfulness </w:t>
      </w:r>
      <w:r>
        <w:rPr>
          <w:rFonts w:cs="Verdana"/>
          <w:lang w:val="en-US"/>
        </w:rPr>
        <w:t xml:space="preserve">and interconnectedness, </w:t>
      </w:r>
      <w:r w:rsidRPr="007276E2">
        <w:rPr>
          <w:rFonts w:cs="Verdana"/>
          <w:lang w:val="en-US"/>
        </w:rPr>
        <w:t xml:space="preserve">to benefit art and design students. </w:t>
      </w:r>
    </w:p>
    <w:p w14:paraId="0A68A9F0" w14:textId="1B8DE651" w:rsidR="008075BC" w:rsidRPr="00251E98" w:rsidRDefault="008075BC" w:rsidP="008075BC">
      <w:pPr>
        <w:widowControl w:val="0"/>
        <w:autoSpaceDE w:val="0"/>
        <w:autoSpaceDN w:val="0"/>
        <w:adjustRightInd w:val="0"/>
        <w:spacing w:line="320" w:lineRule="atLeast"/>
        <w:rPr>
          <w:color w:val="000000" w:themeColor="text1"/>
        </w:rPr>
      </w:pPr>
      <w:r w:rsidRPr="00251E98">
        <w:rPr>
          <w:rFonts w:cs="Helvetica Neue"/>
          <w:color w:val="000000" w:themeColor="text1"/>
          <w:lang w:val="en-US"/>
        </w:rPr>
        <w:t>During this</w:t>
      </w:r>
      <w:r w:rsidR="00173C5D" w:rsidRPr="00251E98">
        <w:rPr>
          <w:rFonts w:cs="Helvetica Neue"/>
          <w:color w:val="000000" w:themeColor="text1"/>
          <w:lang w:val="en-US"/>
        </w:rPr>
        <w:t xml:space="preserve"> interdisciplinary</w:t>
      </w:r>
      <w:r w:rsidRPr="00251E98">
        <w:rPr>
          <w:rFonts w:cs="Helvetica Neue"/>
          <w:color w:val="000000" w:themeColor="text1"/>
          <w:lang w:val="en-US"/>
        </w:rPr>
        <w:t xml:space="preserve"> research project, which was </w:t>
      </w:r>
      <w:r w:rsidRPr="00251E98">
        <w:rPr>
          <w:rFonts w:cs="Verdana"/>
          <w:color w:val="000000" w:themeColor="text1"/>
          <w:lang w:val="en-US"/>
        </w:rPr>
        <w:t xml:space="preserve">initiated by a UAL Curriculum Development research grant, groups of art and design students </w:t>
      </w:r>
      <w:r w:rsidR="00C45E7E">
        <w:rPr>
          <w:rFonts w:cs="Verdana"/>
          <w:color w:val="000000" w:themeColor="text1"/>
          <w:lang w:val="en-US"/>
        </w:rPr>
        <w:t xml:space="preserve">from across the University </w:t>
      </w:r>
      <w:r w:rsidRPr="00251E98">
        <w:rPr>
          <w:rFonts w:cs="Verdana"/>
          <w:color w:val="000000" w:themeColor="text1"/>
          <w:lang w:val="en-US"/>
        </w:rPr>
        <w:t xml:space="preserve">attended a series of experiential workshops in which collaborative, drawn animation exercises were combined with mindful meditation techniques. </w:t>
      </w:r>
      <w:r w:rsidR="00F531A2">
        <w:rPr>
          <w:rFonts w:cs="Verdana"/>
          <w:color w:val="000000" w:themeColor="text1"/>
          <w:lang w:val="en-US"/>
        </w:rPr>
        <w:t>This was followed by workshops which combined drawing and meditation. Our</w:t>
      </w:r>
      <w:r w:rsidRPr="00251E98">
        <w:rPr>
          <w:rFonts w:cs="Verdana"/>
          <w:color w:val="000000" w:themeColor="text1"/>
          <w:lang w:val="en-US"/>
        </w:rPr>
        <w:t xml:space="preserve"> aim was to investigate whether </w:t>
      </w:r>
      <w:r w:rsidRPr="00251E98">
        <w:rPr>
          <w:rFonts w:cs="Helvetica Neue"/>
          <w:color w:val="000000" w:themeColor="text1"/>
          <w:lang w:val="en-US"/>
        </w:rPr>
        <w:t xml:space="preserve">the process of </w:t>
      </w:r>
      <w:r w:rsidR="00173C5D" w:rsidRPr="00251E98">
        <w:rPr>
          <w:rFonts w:cs="Helvetica Neue"/>
          <w:color w:val="000000" w:themeColor="text1"/>
          <w:lang w:val="en-US"/>
        </w:rPr>
        <w:t xml:space="preserve">making </w:t>
      </w:r>
      <w:r w:rsidRPr="00251E98">
        <w:rPr>
          <w:rFonts w:cs="Helvetica Neue"/>
          <w:color w:val="000000" w:themeColor="text1"/>
          <w:lang w:val="en-US"/>
        </w:rPr>
        <w:t>animation can be used as a mindful practice to introduce art and design students to a series of coping strategies known as ‘sustainability literacies’</w:t>
      </w:r>
      <w:r w:rsidR="0070088C">
        <w:rPr>
          <w:rFonts w:cs="Helvetica Neue"/>
          <w:color w:val="000000" w:themeColor="text1"/>
          <w:lang w:val="en-US"/>
        </w:rPr>
        <w:t>.</w:t>
      </w:r>
      <w:r w:rsidR="00173C5D" w:rsidRPr="00251E98">
        <w:rPr>
          <w:color w:val="000000" w:themeColor="text1"/>
        </w:rPr>
        <w:t xml:space="preserve"> </w:t>
      </w:r>
    </w:p>
    <w:p w14:paraId="304BE3A1" w14:textId="0ADE7D77" w:rsidR="008075BC" w:rsidRPr="00251E98" w:rsidRDefault="008075BC" w:rsidP="008075BC">
      <w:pPr>
        <w:widowControl w:val="0"/>
        <w:autoSpaceDE w:val="0"/>
        <w:autoSpaceDN w:val="0"/>
        <w:adjustRightInd w:val="0"/>
        <w:spacing w:line="320" w:lineRule="atLeast"/>
        <w:rPr>
          <w:rFonts w:cs="Helvetica Neue"/>
          <w:color w:val="000000" w:themeColor="text1"/>
          <w:lang w:val="en-US"/>
        </w:rPr>
      </w:pPr>
    </w:p>
    <w:p w14:paraId="44E35DD7" w14:textId="09F3C5DF" w:rsidR="00173C5D" w:rsidRPr="00251E98" w:rsidRDefault="00A4235B" w:rsidP="00173C5D">
      <w:pPr>
        <w:widowControl w:val="0"/>
        <w:autoSpaceDE w:val="0"/>
        <w:autoSpaceDN w:val="0"/>
        <w:adjustRightInd w:val="0"/>
        <w:spacing w:line="320" w:lineRule="atLeast"/>
        <w:rPr>
          <w:rFonts w:cs="Helvetica Neue"/>
          <w:color w:val="000000" w:themeColor="text1"/>
          <w:lang w:val="en-US"/>
        </w:rPr>
      </w:pPr>
      <w:r>
        <w:rPr>
          <w:rFonts w:cs="Helvetica Neue"/>
          <w:color w:val="000000" w:themeColor="text1"/>
          <w:lang w:val="en-US"/>
        </w:rPr>
        <w:t>Our</w:t>
      </w:r>
      <w:r w:rsidR="00173C5D" w:rsidRPr="00251E98">
        <w:rPr>
          <w:rFonts w:cs="Helvetica Neue"/>
          <w:color w:val="000000" w:themeColor="text1"/>
          <w:lang w:val="en-US"/>
        </w:rPr>
        <w:t xml:space="preserve"> research </w:t>
      </w:r>
      <w:r>
        <w:rPr>
          <w:rFonts w:cs="Helvetica Neue"/>
          <w:color w:val="000000" w:themeColor="text1"/>
          <w:lang w:val="en-US"/>
        </w:rPr>
        <w:t>involved</w:t>
      </w:r>
      <w:r w:rsidR="00173C5D" w:rsidRPr="00251E98">
        <w:rPr>
          <w:rFonts w:cs="Helvetica Neue"/>
          <w:color w:val="000000" w:themeColor="text1"/>
          <w:lang w:val="en-US"/>
        </w:rPr>
        <w:t xml:space="preserve"> making connections between three distinct subject areas:</w:t>
      </w:r>
    </w:p>
    <w:p w14:paraId="01B8F6C7" w14:textId="77777777" w:rsidR="00173C5D" w:rsidRPr="00251E98" w:rsidRDefault="00173C5D" w:rsidP="00173C5D">
      <w:pPr>
        <w:widowControl w:val="0"/>
        <w:autoSpaceDE w:val="0"/>
        <w:autoSpaceDN w:val="0"/>
        <w:adjustRightInd w:val="0"/>
        <w:spacing w:line="320" w:lineRule="atLeast"/>
        <w:rPr>
          <w:rFonts w:cs="Helvetica Neue"/>
          <w:color w:val="000000" w:themeColor="text1"/>
          <w:lang w:val="en-US"/>
        </w:rPr>
      </w:pPr>
    </w:p>
    <w:p w14:paraId="2C0EE13E" w14:textId="3EB87E9E" w:rsidR="00173C5D" w:rsidRPr="00251E98" w:rsidRDefault="00173C5D" w:rsidP="00D76D57">
      <w:pPr>
        <w:pStyle w:val="ListParagraph"/>
        <w:widowControl w:val="0"/>
        <w:numPr>
          <w:ilvl w:val="0"/>
          <w:numId w:val="6"/>
        </w:numPr>
        <w:autoSpaceDE w:val="0"/>
        <w:autoSpaceDN w:val="0"/>
        <w:adjustRightInd w:val="0"/>
        <w:spacing w:line="320" w:lineRule="atLeast"/>
        <w:rPr>
          <w:rFonts w:asciiTheme="minorHAnsi" w:hAnsiTheme="minorHAnsi" w:cs="Helvetica Neue"/>
          <w:color w:val="000000" w:themeColor="text1"/>
          <w:lang w:val="en-US"/>
        </w:rPr>
      </w:pPr>
      <w:r w:rsidRPr="00251E98">
        <w:rPr>
          <w:rFonts w:asciiTheme="minorHAnsi" w:hAnsiTheme="minorHAnsi" w:cs="Helvetica Neue"/>
          <w:b/>
          <w:color w:val="000000" w:themeColor="text1"/>
          <w:lang w:val="en-US"/>
        </w:rPr>
        <w:t>Sustainability literacy</w:t>
      </w:r>
      <w:r w:rsidRPr="00251E98">
        <w:rPr>
          <w:rFonts w:asciiTheme="minorHAnsi" w:hAnsiTheme="minorHAnsi" w:cs="Helvetica Neue"/>
          <w:color w:val="000000" w:themeColor="text1"/>
          <w:lang w:val="en-US"/>
        </w:rPr>
        <w:t xml:space="preserve"> – the </w:t>
      </w:r>
      <w:r w:rsidR="00A4235B">
        <w:rPr>
          <w:rFonts w:asciiTheme="minorHAnsi" w:hAnsiTheme="minorHAnsi" w:cs="Helvetica Neue"/>
          <w:color w:val="000000" w:themeColor="text1"/>
          <w:lang w:val="en-US"/>
        </w:rPr>
        <w:t>idea</w:t>
      </w:r>
      <w:r w:rsidRPr="00251E98">
        <w:rPr>
          <w:rFonts w:asciiTheme="minorHAnsi" w:hAnsiTheme="minorHAnsi" w:cs="Helvetica Neue"/>
          <w:color w:val="000000" w:themeColor="text1"/>
          <w:lang w:val="en-US"/>
        </w:rPr>
        <w:t xml:space="preserve"> that students need life skills over and above the specific </w:t>
      </w:r>
      <w:r w:rsidR="00D76D57" w:rsidRPr="00251E98">
        <w:rPr>
          <w:rFonts w:asciiTheme="minorHAnsi" w:hAnsiTheme="minorHAnsi" w:cs="Helvetica Neue"/>
          <w:color w:val="000000" w:themeColor="text1"/>
          <w:lang w:val="en-US"/>
        </w:rPr>
        <w:t>discipline</w:t>
      </w:r>
      <w:r w:rsidRPr="00251E98">
        <w:rPr>
          <w:rFonts w:asciiTheme="minorHAnsi" w:hAnsiTheme="minorHAnsi" w:cs="Helvetica Neue"/>
          <w:color w:val="000000" w:themeColor="text1"/>
          <w:lang w:val="en-US"/>
        </w:rPr>
        <w:t xml:space="preserve"> that they come to learn </w:t>
      </w:r>
      <w:r w:rsidR="00B54884">
        <w:rPr>
          <w:rFonts w:asciiTheme="minorHAnsi" w:hAnsiTheme="minorHAnsi" w:cs="Helvetica Neue"/>
          <w:color w:val="000000" w:themeColor="text1"/>
          <w:lang w:val="en-US"/>
        </w:rPr>
        <w:t>in order to be able to survive a complex future</w:t>
      </w:r>
      <w:r w:rsidR="00D76D57" w:rsidRPr="00251E98">
        <w:rPr>
          <w:rFonts w:asciiTheme="minorHAnsi" w:hAnsiTheme="minorHAnsi" w:cs="Helvetica Neue"/>
          <w:color w:val="000000" w:themeColor="text1"/>
          <w:lang w:val="en-US"/>
        </w:rPr>
        <w:t>;</w:t>
      </w:r>
    </w:p>
    <w:p w14:paraId="6DC8F21F" w14:textId="0CA2FAFC" w:rsidR="00D76D57" w:rsidRPr="00251E98" w:rsidRDefault="00D76D57" w:rsidP="00D76D57">
      <w:pPr>
        <w:pStyle w:val="ListParagraph"/>
        <w:widowControl w:val="0"/>
        <w:numPr>
          <w:ilvl w:val="0"/>
          <w:numId w:val="6"/>
        </w:numPr>
        <w:autoSpaceDE w:val="0"/>
        <w:autoSpaceDN w:val="0"/>
        <w:adjustRightInd w:val="0"/>
        <w:spacing w:line="320" w:lineRule="atLeast"/>
        <w:rPr>
          <w:rFonts w:asciiTheme="minorHAnsi" w:hAnsiTheme="minorHAnsi" w:cs="Helvetica Neue"/>
          <w:color w:val="000000" w:themeColor="text1"/>
          <w:lang w:val="en-US"/>
        </w:rPr>
      </w:pPr>
      <w:r w:rsidRPr="00251E98">
        <w:rPr>
          <w:rFonts w:asciiTheme="minorHAnsi" w:hAnsiTheme="minorHAnsi" w:cs="Helvetica Neue"/>
          <w:b/>
          <w:color w:val="000000" w:themeColor="text1"/>
          <w:lang w:val="en-US"/>
        </w:rPr>
        <w:t>Mindfulness</w:t>
      </w:r>
      <w:r w:rsidRPr="00251E98">
        <w:rPr>
          <w:rFonts w:asciiTheme="minorHAnsi" w:hAnsiTheme="minorHAnsi" w:cs="Helvetica Neue"/>
          <w:color w:val="000000" w:themeColor="text1"/>
          <w:lang w:val="en-US"/>
        </w:rPr>
        <w:t xml:space="preserve"> – that secular meditative techniques derived from traditional Buddhist practice can positively affect well-being;</w:t>
      </w:r>
    </w:p>
    <w:p w14:paraId="3359930B" w14:textId="24334C71" w:rsidR="00EE2305" w:rsidRDefault="00D76D57" w:rsidP="00C064A5">
      <w:pPr>
        <w:pStyle w:val="ListParagraph"/>
        <w:widowControl w:val="0"/>
        <w:numPr>
          <w:ilvl w:val="0"/>
          <w:numId w:val="6"/>
        </w:numPr>
        <w:autoSpaceDE w:val="0"/>
        <w:autoSpaceDN w:val="0"/>
        <w:adjustRightInd w:val="0"/>
        <w:spacing w:line="320" w:lineRule="atLeast"/>
        <w:rPr>
          <w:rFonts w:asciiTheme="minorHAnsi" w:hAnsiTheme="minorHAnsi" w:cs="Helvetica Neue"/>
          <w:color w:val="000000" w:themeColor="text1"/>
          <w:lang w:val="en-US"/>
        </w:rPr>
      </w:pPr>
      <w:r w:rsidRPr="00251E98">
        <w:rPr>
          <w:rFonts w:asciiTheme="minorHAnsi" w:hAnsiTheme="minorHAnsi" w:cs="Helvetica Neue"/>
          <w:b/>
          <w:color w:val="000000" w:themeColor="text1"/>
          <w:lang w:val="en-US"/>
        </w:rPr>
        <w:t>Animation</w:t>
      </w:r>
      <w:r w:rsidR="0070088C">
        <w:rPr>
          <w:rFonts w:asciiTheme="minorHAnsi" w:hAnsiTheme="minorHAnsi" w:cs="Helvetica Neue"/>
          <w:b/>
          <w:color w:val="000000" w:themeColor="text1"/>
          <w:lang w:val="en-US"/>
        </w:rPr>
        <w:t xml:space="preserve"> as process</w:t>
      </w:r>
      <w:r w:rsidRPr="00251E98">
        <w:rPr>
          <w:rFonts w:asciiTheme="minorHAnsi" w:hAnsiTheme="minorHAnsi" w:cs="Helvetica Neue"/>
          <w:color w:val="000000" w:themeColor="text1"/>
          <w:lang w:val="en-US"/>
        </w:rPr>
        <w:t xml:space="preserve"> –</w:t>
      </w:r>
      <w:r w:rsidR="00B54884">
        <w:rPr>
          <w:rFonts w:asciiTheme="minorHAnsi" w:hAnsiTheme="minorHAnsi" w:cs="Helvetica Neue"/>
          <w:color w:val="000000" w:themeColor="text1"/>
          <w:lang w:val="en-US"/>
        </w:rPr>
        <w:t xml:space="preserve"> can</w:t>
      </w:r>
      <w:r w:rsidRPr="00251E98">
        <w:rPr>
          <w:rFonts w:asciiTheme="minorHAnsi" w:hAnsiTheme="minorHAnsi" w:cs="Helvetica Neue"/>
          <w:color w:val="000000" w:themeColor="text1"/>
          <w:lang w:val="en-US"/>
        </w:rPr>
        <w:t xml:space="preserve"> be looked at </w:t>
      </w:r>
      <w:r w:rsidR="00B54884" w:rsidRPr="00251E98">
        <w:rPr>
          <w:rFonts w:asciiTheme="minorHAnsi" w:hAnsiTheme="minorHAnsi" w:cs="Helvetica Neue"/>
          <w:color w:val="000000" w:themeColor="text1"/>
          <w:lang w:val="en-US"/>
        </w:rPr>
        <w:t xml:space="preserve">as a process in itself </w:t>
      </w:r>
      <w:r w:rsidRPr="00251E98">
        <w:rPr>
          <w:rFonts w:asciiTheme="minorHAnsi" w:hAnsiTheme="minorHAnsi" w:cs="Helvetica Neue"/>
          <w:color w:val="000000" w:themeColor="text1"/>
          <w:lang w:val="en-US"/>
        </w:rPr>
        <w:t xml:space="preserve">without considering the final end product. </w:t>
      </w:r>
    </w:p>
    <w:p w14:paraId="4FCE89DC" w14:textId="77777777" w:rsidR="00CC4BC3" w:rsidRDefault="00CC4BC3" w:rsidP="00CC4BC3">
      <w:pPr>
        <w:widowControl w:val="0"/>
        <w:autoSpaceDE w:val="0"/>
        <w:autoSpaceDN w:val="0"/>
        <w:adjustRightInd w:val="0"/>
        <w:spacing w:line="320" w:lineRule="atLeast"/>
        <w:rPr>
          <w:rFonts w:cs="Helvetica Neue"/>
          <w:color w:val="000000" w:themeColor="text1"/>
          <w:lang w:val="en-US"/>
        </w:rPr>
      </w:pPr>
    </w:p>
    <w:p w14:paraId="4028DB76" w14:textId="7D53721C" w:rsidR="00C064A5" w:rsidRPr="00251E98" w:rsidRDefault="00CC4BC3" w:rsidP="00C064A5">
      <w:pPr>
        <w:widowControl w:val="0"/>
        <w:autoSpaceDE w:val="0"/>
        <w:autoSpaceDN w:val="0"/>
        <w:adjustRightInd w:val="0"/>
        <w:spacing w:line="320" w:lineRule="atLeast"/>
        <w:rPr>
          <w:rFonts w:cs="Helvetica Neue"/>
          <w:color w:val="000000" w:themeColor="text1"/>
          <w:lang w:val="en-US"/>
        </w:rPr>
      </w:pPr>
      <w:r>
        <w:rPr>
          <w:rFonts w:cs="Helvetica Neue"/>
          <w:color w:val="000000" w:themeColor="text1"/>
          <w:lang w:val="en-US"/>
        </w:rPr>
        <w:t>These three areas will now be considered in more detail.</w:t>
      </w:r>
    </w:p>
    <w:p w14:paraId="18ED732F" w14:textId="77777777" w:rsidR="001B7C62" w:rsidRDefault="001B7C62" w:rsidP="00C064A5">
      <w:pPr>
        <w:widowControl w:val="0"/>
        <w:autoSpaceDE w:val="0"/>
        <w:autoSpaceDN w:val="0"/>
        <w:adjustRightInd w:val="0"/>
        <w:spacing w:line="320" w:lineRule="atLeast"/>
        <w:rPr>
          <w:rFonts w:cs="Helvetica Neue"/>
          <w:b/>
          <w:color w:val="000000" w:themeColor="text1"/>
          <w:sz w:val="32"/>
          <w:szCs w:val="32"/>
          <w:lang w:val="en-US"/>
        </w:rPr>
      </w:pPr>
    </w:p>
    <w:p w14:paraId="7A781142" w14:textId="61EB9C0F" w:rsidR="00C064A5" w:rsidRPr="00A31100" w:rsidRDefault="007E6927" w:rsidP="00C064A5">
      <w:pPr>
        <w:widowControl w:val="0"/>
        <w:autoSpaceDE w:val="0"/>
        <w:autoSpaceDN w:val="0"/>
        <w:adjustRightInd w:val="0"/>
        <w:spacing w:line="320" w:lineRule="atLeast"/>
        <w:rPr>
          <w:rFonts w:cs="Helvetica Neue"/>
          <w:b/>
          <w:color w:val="000000" w:themeColor="text1"/>
          <w:sz w:val="28"/>
          <w:szCs w:val="28"/>
          <w:lang w:val="en-US"/>
        </w:rPr>
      </w:pPr>
      <w:r w:rsidRPr="00A31100">
        <w:rPr>
          <w:rFonts w:cs="Helvetica Neue"/>
          <w:b/>
          <w:color w:val="000000" w:themeColor="text1"/>
          <w:sz w:val="28"/>
          <w:szCs w:val="28"/>
          <w:lang w:val="en-US"/>
        </w:rPr>
        <w:t xml:space="preserve">1.1 </w:t>
      </w:r>
      <w:r w:rsidR="00251E98" w:rsidRPr="00A31100">
        <w:rPr>
          <w:rFonts w:cs="Helvetica Neue"/>
          <w:b/>
          <w:color w:val="000000" w:themeColor="text1"/>
          <w:sz w:val="28"/>
          <w:szCs w:val="28"/>
          <w:lang w:val="en-US"/>
        </w:rPr>
        <w:t>Sustainability Literac</w:t>
      </w:r>
      <w:r w:rsidR="00501D79">
        <w:rPr>
          <w:rFonts w:cs="Helvetica Neue"/>
          <w:b/>
          <w:color w:val="000000" w:themeColor="text1"/>
          <w:sz w:val="28"/>
          <w:szCs w:val="28"/>
          <w:lang w:val="en-US"/>
        </w:rPr>
        <w:t>y</w:t>
      </w:r>
      <w:r w:rsidR="00251E98" w:rsidRPr="00A31100">
        <w:rPr>
          <w:rFonts w:cs="Helvetica Neue"/>
          <w:b/>
          <w:color w:val="000000" w:themeColor="text1"/>
          <w:sz w:val="28"/>
          <w:szCs w:val="28"/>
          <w:lang w:val="en-US"/>
        </w:rPr>
        <w:t xml:space="preserve"> </w:t>
      </w:r>
    </w:p>
    <w:p w14:paraId="6B3B178C" w14:textId="77777777" w:rsidR="00C064A5" w:rsidRPr="007276E2" w:rsidRDefault="00C064A5" w:rsidP="00C064A5">
      <w:pPr>
        <w:widowControl w:val="0"/>
        <w:autoSpaceDE w:val="0"/>
        <w:autoSpaceDN w:val="0"/>
        <w:adjustRightInd w:val="0"/>
        <w:spacing w:line="320" w:lineRule="atLeast"/>
        <w:rPr>
          <w:rFonts w:ascii="Helvetica Neue" w:hAnsi="Helvetica Neue" w:cs="Helvetica Neue"/>
          <w:color w:val="FF0000"/>
          <w:sz w:val="28"/>
          <w:szCs w:val="28"/>
          <w:lang w:val="en-US"/>
        </w:rPr>
      </w:pPr>
    </w:p>
    <w:p w14:paraId="41143860" w14:textId="5EB1C068" w:rsidR="00A4235B" w:rsidRDefault="00D24DE5" w:rsidP="00D24DE5">
      <w:pPr>
        <w:widowControl w:val="0"/>
        <w:autoSpaceDE w:val="0"/>
        <w:autoSpaceDN w:val="0"/>
        <w:adjustRightInd w:val="0"/>
        <w:spacing w:line="320" w:lineRule="atLeast"/>
        <w:rPr>
          <w:rFonts w:cs="Helvetica Neue"/>
          <w:color w:val="000000" w:themeColor="text1"/>
          <w:lang w:val="en-US"/>
        </w:rPr>
      </w:pPr>
      <w:r w:rsidRPr="00D24DE5">
        <w:rPr>
          <w:rFonts w:cs="Helvetica Neue"/>
          <w:color w:val="000000" w:themeColor="text1"/>
          <w:lang w:val="en-US"/>
        </w:rPr>
        <w:t xml:space="preserve">While working with animation, art and design students, </w:t>
      </w:r>
      <w:r w:rsidR="00A4235B">
        <w:rPr>
          <w:rFonts w:cs="Helvetica Neue"/>
          <w:color w:val="000000" w:themeColor="text1"/>
          <w:lang w:val="en-US"/>
        </w:rPr>
        <w:t>we</w:t>
      </w:r>
      <w:r w:rsidRPr="00D24DE5">
        <w:rPr>
          <w:rFonts w:cs="Helvetica Neue"/>
          <w:color w:val="000000" w:themeColor="text1"/>
          <w:lang w:val="en-US"/>
        </w:rPr>
        <w:t xml:space="preserve"> had observed</w:t>
      </w:r>
      <w:r>
        <w:rPr>
          <w:rFonts w:cs="Helvetica Neue"/>
          <w:color w:val="000000" w:themeColor="text1"/>
          <w:lang w:val="en-US"/>
        </w:rPr>
        <w:t xml:space="preserve"> </w:t>
      </w:r>
      <w:r w:rsidRPr="007C1DEF">
        <w:rPr>
          <w:rFonts w:cs="Helvetica Neue"/>
          <w:color w:val="000000" w:themeColor="text1"/>
          <w:lang w:val="en-US"/>
        </w:rPr>
        <w:t xml:space="preserve">that </w:t>
      </w:r>
      <w:r w:rsidR="0070088C">
        <w:rPr>
          <w:rFonts w:cs="Helvetica Neue"/>
          <w:color w:val="000000" w:themeColor="text1"/>
          <w:lang w:val="en-US"/>
        </w:rPr>
        <w:t>they</w:t>
      </w:r>
      <w:r w:rsidRPr="007C1DEF">
        <w:rPr>
          <w:rFonts w:cs="Helvetica Neue"/>
          <w:color w:val="000000" w:themeColor="text1"/>
          <w:lang w:val="en-US"/>
        </w:rPr>
        <w:t xml:space="preserve"> face </w:t>
      </w:r>
      <w:r w:rsidR="005D69EB">
        <w:rPr>
          <w:rFonts w:cs="Helvetica Neue"/>
          <w:color w:val="000000" w:themeColor="text1"/>
          <w:lang w:val="en-US"/>
        </w:rPr>
        <w:t xml:space="preserve">problems </w:t>
      </w:r>
      <w:r w:rsidRPr="007C1DEF">
        <w:rPr>
          <w:rFonts w:cs="Helvetica Neue"/>
          <w:color w:val="000000" w:themeColor="text1"/>
          <w:lang w:val="en-US"/>
        </w:rPr>
        <w:t xml:space="preserve">beyond the demands of </w:t>
      </w:r>
      <w:r w:rsidR="00A4235B">
        <w:rPr>
          <w:rFonts w:cs="Helvetica Neue"/>
          <w:color w:val="000000" w:themeColor="text1"/>
          <w:lang w:val="en-US"/>
        </w:rPr>
        <w:t xml:space="preserve">learning </w:t>
      </w:r>
      <w:r w:rsidRPr="007C1DEF">
        <w:rPr>
          <w:rFonts w:cs="Helvetica Neue"/>
          <w:color w:val="000000" w:themeColor="text1"/>
          <w:lang w:val="en-US"/>
        </w:rPr>
        <w:t xml:space="preserve">their </w:t>
      </w:r>
      <w:r w:rsidR="007C1DEF" w:rsidRPr="007C1DEF">
        <w:rPr>
          <w:rFonts w:cs="Helvetica Neue"/>
          <w:color w:val="000000" w:themeColor="text1"/>
          <w:lang w:val="en-US"/>
        </w:rPr>
        <w:t xml:space="preserve">specific </w:t>
      </w:r>
      <w:r w:rsidR="00A4235B">
        <w:rPr>
          <w:rFonts w:cs="Helvetica Neue"/>
          <w:color w:val="000000" w:themeColor="text1"/>
          <w:lang w:val="en-US"/>
        </w:rPr>
        <w:t>subject</w:t>
      </w:r>
      <w:r w:rsidR="007C1DEF" w:rsidRPr="007C1DEF">
        <w:rPr>
          <w:rFonts w:cs="Helvetica Neue"/>
          <w:color w:val="000000" w:themeColor="text1"/>
          <w:lang w:val="en-US"/>
        </w:rPr>
        <w:t>. We had experienced</w:t>
      </w:r>
      <w:r w:rsidRPr="007C1DEF">
        <w:rPr>
          <w:rFonts w:cs="Helvetica Neue"/>
          <w:color w:val="000000" w:themeColor="text1"/>
          <w:lang w:val="en-US"/>
        </w:rPr>
        <w:t xml:space="preserve"> them being stressed, finding it hard to focus, lacking </w:t>
      </w:r>
      <w:r w:rsidR="007C1DEF">
        <w:rPr>
          <w:rFonts w:cs="Helvetica Neue"/>
          <w:color w:val="000000" w:themeColor="text1"/>
          <w:lang w:val="en-US"/>
        </w:rPr>
        <w:t xml:space="preserve">motivation or </w:t>
      </w:r>
      <w:r w:rsidRPr="00D24DE5">
        <w:rPr>
          <w:rFonts w:cs="Helvetica Neue"/>
          <w:color w:val="000000" w:themeColor="text1"/>
          <w:lang w:val="en-US"/>
        </w:rPr>
        <w:t xml:space="preserve">confidence in themselves, experiencing </w:t>
      </w:r>
      <w:r>
        <w:rPr>
          <w:rFonts w:cs="Helvetica Neue"/>
          <w:color w:val="000000" w:themeColor="text1"/>
          <w:lang w:val="en-US"/>
        </w:rPr>
        <w:t xml:space="preserve">crippling </w:t>
      </w:r>
      <w:r w:rsidRPr="00D24DE5">
        <w:rPr>
          <w:rFonts w:cs="Helvetica Neue"/>
          <w:color w:val="000000" w:themeColor="text1"/>
          <w:lang w:val="en-US"/>
        </w:rPr>
        <w:t>self-doubt and ‘</w:t>
      </w:r>
      <w:proofErr w:type="spellStart"/>
      <w:r w:rsidRPr="00D24DE5">
        <w:rPr>
          <w:rFonts w:cs="Helvetica Neue"/>
          <w:color w:val="000000" w:themeColor="text1"/>
          <w:lang w:val="en-US"/>
        </w:rPr>
        <w:t>stuckness</w:t>
      </w:r>
      <w:proofErr w:type="spellEnd"/>
      <w:r w:rsidRPr="00D24DE5">
        <w:rPr>
          <w:rFonts w:cs="Helvetica Neue"/>
          <w:color w:val="000000" w:themeColor="text1"/>
          <w:lang w:val="en-US"/>
        </w:rPr>
        <w:t xml:space="preserve">’. </w:t>
      </w:r>
    </w:p>
    <w:p w14:paraId="0D947821" w14:textId="77777777" w:rsidR="00D24DE5" w:rsidRPr="00D24DE5" w:rsidRDefault="00D24DE5" w:rsidP="00D24DE5">
      <w:pPr>
        <w:widowControl w:val="0"/>
        <w:autoSpaceDE w:val="0"/>
        <w:autoSpaceDN w:val="0"/>
        <w:adjustRightInd w:val="0"/>
        <w:spacing w:line="320" w:lineRule="atLeast"/>
        <w:rPr>
          <w:rFonts w:ascii="Helvetica Neue" w:hAnsi="Helvetica Neue" w:cs="Helvetica Neue"/>
          <w:color w:val="FF0000"/>
          <w:sz w:val="28"/>
          <w:szCs w:val="28"/>
          <w:lang w:val="en-US"/>
        </w:rPr>
      </w:pPr>
    </w:p>
    <w:p w14:paraId="2386FC4A" w14:textId="043A421F" w:rsidR="00A81A60" w:rsidRPr="00B54884" w:rsidRDefault="00E718B1" w:rsidP="00B54884">
      <w:pPr>
        <w:widowControl w:val="0"/>
        <w:autoSpaceDE w:val="0"/>
        <w:autoSpaceDN w:val="0"/>
        <w:adjustRightInd w:val="0"/>
        <w:spacing w:after="280" w:line="320" w:lineRule="atLeast"/>
        <w:rPr>
          <w:rFonts w:cs="Times"/>
          <w:color w:val="000000" w:themeColor="text1"/>
          <w:lang w:val="en-US"/>
        </w:rPr>
      </w:pPr>
      <w:r w:rsidRPr="00EB2C39">
        <w:rPr>
          <w:rFonts w:cs="Helvetica Neue"/>
          <w:color w:val="000000" w:themeColor="text1"/>
          <w:lang w:val="en-US"/>
        </w:rPr>
        <w:t>To the stresses that our students</w:t>
      </w:r>
      <w:r w:rsidR="00A82731" w:rsidRPr="00EB2C39">
        <w:rPr>
          <w:rFonts w:cs="Helvetica Neue"/>
          <w:color w:val="000000" w:themeColor="text1"/>
          <w:lang w:val="en-US"/>
        </w:rPr>
        <w:t xml:space="preserve"> </w:t>
      </w:r>
      <w:r w:rsidRPr="00EB2C39">
        <w:rPr>
          <w:rFonts w:cs="Helvetica Neue"/>
          <w:color w:val="000000" w:themeColor="text1"/>
          <w:lang w:val="en-US"/>
        </w:rPr>
        <w:t>face</w:t>
      </w:r>
      <w:r w:rsidR="00590020" w:rsidRPr="00EB2C39">
        <w:rPr>
          <w:rFonts w:cs="Helvetica Neue"/>
          <w:color w:val="000000" w:themeColor="text1"/>
          <w:lang w:val="en-US"/>
        </w:rPr>
        <w:t xml:space="preserve"> </w:t>
      </w:r>
      <w:r w:rsidR="00501D79">
        <w:rPr>
          <w:rFonts w:cs="Helvetica Neue"/>
          <w:color w:val="000000" w:themeColor="text1"/>
          <w:lang w:val="en-US"/>
        </w:rPr>
        <w:t xml:space="preserve">about </w:t>
      </w:r>
      <w:r w:rsidR="00C024E0">
        <w:rPr>
          <w:rFonts w:cs="Helvetica Neue"/>
          <w:color w:val="000000" w:themeColor="text1"/>
          <w:lang w:val="en-US"/>
        </w:rPr>
        <w:t>their studies</w:t>
      </w:r>
      <w:r w:rsidRPr="00EB2C39">
        <w:rPr>
          <w:rFonts w:cs="Helvetica Neue"/>
          <w:color w:val="000000" w:themeColor="text1"/>
          <w:lang w:val="en-US"/>
        </w:rPr>
        <w:t xml:space="preserve">, Stephen Sterling adds the </w:t>
      </w:r>
      <w:r w:rsidR="00C024E0">
        <w:rPr>
          <w:rFonts w:cs="Helvetica Neue"/>
          <w:color w:val="000000" w:themeColor="text1"/>
          <w:lang w:val="en-US"/>
        </w:rPr>
        <w:t>issue of an uncertain future</w:t>
      </w:r>
      <w:r w:rsidR="00B54884">
        <w:rPr>
          <w:rFonts w:cs="Helvetica Neue"/>
          <w:color w:val="000000" w:themeColor="text1"/>
          <w:lang w:val="en-US"/>
        </w:rPr>
        <w:t xml:space="preserve"> in a changing world</w:t>
      </w:r>
      <w:r w:rsidR="00A82731" w:rsidRPr="00EB2C39">
        <w:rPr>
          <w:rFonts w:cs="Times"/>
          <w:color w:val="000000" w:themeColor="text1"/>
          <w:lang w:val="en-US"/>
        </w:rPr>
        <w:t>. He argue</w:t>
      </w:r>
      <w:r w:rsidR="00501D79">
        <w:rPr>
          <w:rFonts w:cs="Times"/>
          <w:color w:val="000000" w:themeColor="text1"/>
          <w:lang w:val="en-US"/>
        </w:rPr>
        <w:t>s</w:t>
      </w:r>
      <w:r w:rsidR="00A82731" w:rsidRPr="00EB2C39">
        <w:rPr>
          <w:rFonts w:cs="Times"/>
          <w:color w:val="000000" w:themeColor="text1"/>
          <w:lang w:val="en-US"/>
        </w:rPr>
        <w:t xml:space="preserve"> </w:t>
      </w:r>
      <w:r w:rsidR="00B54884">
        <w:rPr>
          <w:rFonts w:cs="Times"/>
          <w:color w:val="000000" w:themeColor="text1"/>
          <w:lang w:val="en-US"/>
        </w:rPr>
        <w:t>that one of THE most important issues for Universities in the 21</w:t>
      </w:r>
      <w:r w:rsidR="00B54884" w:rsidRPr="00B54884">
        <w:rPr>
          <w:rFonts w:cs="Times"/>
          <w:color w:val="000000" w:themeColor="text1"/>
          <w:vertAlign w:val="superscript"/>
          <w:lang w:val="en-US"/>
        </w:rPr>
        <w:t>st</w:t>
      </w:r>
      <w:r w:rsidR="00B54884">
        <w:rPr>
          <w:rFonts w:cs="Times"/>
          <w:color w:val="000000" w:themeColor="text1"/>
          <w:lang w:val="en-US"/>
        </w:rPr>
        <w:t xml:space="preserve"> century is to produce global citizens, who can take responsibility for their actions and the future of the planet</w:t>
      </w:r>
      <w:r w:rsidR="00A82731" w:rsidRPr="00EB2C39">
        <w:rPr>
          <w:rFonts w:cs="Times"/>
          <w:color w:val="000000" w:themeColor="text1"/>
          <w:lang w:val="en-US"/>
        </w:rPr>
        <w:t xml:space="preserve">. </w:t>
      </w:r>
      <w:r w:rsidR="00A82731" w:rsidRPr="00EB2C39">
        <w:rPr>
          <w:rFonts w:cs="Times"/>
          <w:color w:val="000000" w:themeColor="text1"/>
          <w:lang w:val="en-US"/>
        </w:rPr>
        <w:fldChar w:fldCharType="begin"/>
      </w:r>
      <w:r w:rsidR="00A82731" w:rsidRPr="00EB2C39">
        <w:rPr>
          <w:rFonts w:cs="Times"/>
          <w:color w:val="000000" w:themeColor="text1"/>
          <w:lang w:val="en-US"/>
        </w:rPr>
        <w:instrText xml:space="preserve"> ADDIN ZOTERO_ITEM CSL_CITATION {"citationID":"K2w7WhpC","properties":{"formattedCitation":"(Sterling 2012, 11)","plainCitation":"(Sterling 2012, 11)"},"citationItems":[{"id":192,"uris":["http://zotero.org/users/local/ci0NvLrv/items/8IXP5MAX"],"uri":["http://zotero.org/users/local/ci0NvLrv/items/8IXP5MAX"],"itemData":{"id":192,"type":"report","title":"The future fit framework – an introductory guide to teaching and learning for sustainability in HE","publisher":"Higher Education Academy","publisher-place":"York","event-place":"York","author":[{"family":"Sterling","given":"Stephen"}],"issued":{"date-parts":[["2012"]]}},"locator":"11","label":"page"}],"schema":"https://github.com/citation-style-language/schema/raw/master/csl-citation.json"} </w:instrText>
      </w:r>
      <w:r w:rsidR="00A82731" w:rsidRPr="00EB2C39">
        <w:rPr>
          <w:rFonts w:cs="Times"/>
          <w:color w:val="000000" w:themeColor="text1"/>
          <w:lang w:val="en-US"/>
        </w:rPr>
        <w:fldChar w:fldCharType="separate"/>
      </w:r>
      <w:r w:rsidR="00A82731" w:rsidRPr="00EB2C39">
        <w:rPr>
          <w:rFonts w:cs="Times"/>
          <w:noProof/>
          <w:color w:val="000000" w:themeColor="text1"/>
          <w:lang w:val="en-US"/>
        </w:rPr>
        <w:t>(Sterling 2012, 11)</w:t>
      </w:r>
      <w:r w:rsidR="00A82731" w:rsidRPr="00EB2C39">
        <w:rPr>
          <w:rFonts w:cs="Times"/>
          <w:color w:val="000000" w:themeColor="text1"/>
          <w:lang w:val="en-US"/>
        </w:rPr>
        <w:fldChar w:fldCharType="end"/>
      </w:r>
      <w:r w:rsidR="00B54884">
        <w:rPr>
          <w:rFonts w:cs="Times"/>
          <w:color w:val="000000" w:themeColor="text1"/>
          <w:lang w:val="en-US"/>
        </w:rPr>
        <w:t xml:space="preserve"> </w:t>
      </w:r>
      <w:r w:rsidR="00501D79">
        <w:rPr>
          <w:rFonts w:cs="Helvetica Neue"/>
          <w:color w:val="000000" w:themeColor="text1"/>
          <w:lang w:val="en-US"/>
        </w:rPr>
        <w:t>Sterling goes on to propose the idea of</w:t>
      </w:r>
      <w:r w:rsidR="005F4350">
        <w:rPr>
          <w:rFonts w:cs="Helvetica Neue"/>
          <w:color w:val="000000" w:themeColor="text1"/>
          <w:lang w:val="en-US"/>
        </w:rPr>
        <w:t xml:space="preserve"> </w:t>
      </w:r>
      <w:r w:rsidR="00501D79">
        <w:rPr>
          <w:rFonts w:cs="Helvetica Neue"/>
          <w:color w:val="000000" w:themeColor="text1"/>
          <w:lang w:val="en-US"/>
        </w:rPr>
        <w:t>‘sustainability literacy’</w:t>
      </w:r>
      <w:r w:rsidR="00C6548B" w:rsidRPr="00EB2C39">
        <w:rPr>
          <w:rFonts w:cs="Helvetica Neue"/>
          <w:color w:val="000000" w:themeColor="text1"/>
          <w:lang w:val="en-US"/>
        </w:rPr>
        <w:t xml:space="preserve">, </w:t>
      </w:r>
      <w:r w:rsidR="00501D79">
        <w:rPr>
          <w:rFonts w:cs="Helvetica Neue"/>
          <w:color w:val="000000" w:themeColor="text1"/>
          <w:lang w:val="en-US"/>
        </w:rPr>
        <w:t>a set of</w:t>
      </w:r>
      <w:r w:rsidR="00A81A60" w:rsidRPr="00EB2C39">
        <w:rPr>
          <w:rFonts w:cs="Helvetica Neue"/>
          <w:color w:val="000000" w:themeColor="text1"/>
          <w:lang w:val="en-US"/>
        </w:rPr>
        <w:t xml:space="preserve"> characteristics that need to be developed in students in order for them to face the challenges of the future: </w:t>
      </w:r>
    </w:p>
    <w:p w14:paraId="5CB70992" w14:textId="288E0031" w:rsidR="00C6548B" w:rsidRPr="00EB2C39" w:rsidRDefault="00B54884" w:rsidP="002A59AB">
      <w:pPr>
        <w:widowControl w:val="0"/>
        <w:tabs>
          <w:tab w:val="left" w:pos="220"/>
          <w:tab w:val="left" w:pos="720"/>
        </w:tabs>
        <w:autoSpaceDE w:val="0"/>
        <w:autoSpaceDN w:val="0"/>
        <w:adjustRightInd w:val="0"/>
        <w:spacing w:line="320" w:lineRule="atLeast"/>
        <w:ind w:left="220"/>
        <w:rPr>
          <w:rFonts w:cs="Helvetica Neue"/>
          <w:color w:val="000000" w:themeColor="text1"/>
          <w:lang w:val="en-US"/>
        </w:rPr>
      </w:pPr>
      <w:r w:rsidRPr="00EB2C39">
        <w:rPr>
          <w:rFonts w:cs="Helvetica Neue"/>
          <w:color w:val="000000" w:themeColor="text1"/>
          <w:lang w:val="en-US"/>
        </w:rPr>
        <w:t xml:space="preserve"> </w:t>
      </w:r>
      <w:r w:rsidR="00C6548B" w:rsidRPr="00EB2C39">
        <w:rPr>
          <w:rFonts w:cs="Helvetica Neue"/>
          <w:color w:val="000000" w:themeColor="text1"/>
          <w:lang w:val="en-US"/>
        </w:rPr>
        <w:t xml:space="preserve">[…] the sustainability learner will be </w:t>
      </w:r>
      <w:proofErr w:type="spellStart"/>
      <w:r w:rsidR="00C6548B" w:rsidRPr="00EB2C39">
        <w:rPr>
          <w:rFonts w:cs="Helvetica Neue"/>
          <w:color w:val="000000" w:themeColor="text1"/>
          <w:lang w:val="en-US"/>
        </w:rPr>
        <w:t>characterised</w:t>
      </w:r>
      <w:proofErr w:type="spellEnd"/>
      <w:r w:rsidR="00C6548B" w:rsidRPr="00EB2C39">
        <w:rPr>
          <w:rFonts w:cs="Helvetica Neue"/>
          <w:color w:val="000000" w:themeColor="text1"/>
          <w:lang w:val="en-US"/>
        </w:rPr>
        <w:t xml:space="preserve"> by such qualities as resilience, resourcefulness, creativity, systemic and critical thinking, enterprise, and a c</w:t>
      </w:r>
      <w:r w:rsidR="00A81A60" w:rsidRPr="00EB2C39">
        <w:rPr>
          <w:rFonts w:cs="Helvetica Neue"/>
          <w:color w:val="000000" w:themeColor="text1"/>
          <w:lang w:val="en-US"/>
        </w:rPr>
        <w:t xml:space="preserve">o-operative and caring outlook. </w:t>
      </w:r>
      <w:r w:rsidR="00A81A60" w:rsidRPr="00EB2C39">
        <w:rPr>
          <w:rFonts w:cs="Helvetica Neue"/>
          <w:color w:val="000000" w:themeColor="text1"/>
          <w:lang w:val="en-US"/>
        </w:rPr>
        <w:fldChar w:fldCharType="begin"/>
      </w:r>
      <w:r w:rsidR="00A81A60" w:rsidRPr="00EB2C39">
        <w:rPr>
          <w:rFonts w:cs="Helvetica Neue"/>
          <w:color w:val="000000" w:themeColor="text1"/>
          <w:lang w:val="en-US"/>
        </w:rPr>
        <w:instrText xml:space="preserve"> ADDIN ZOTERO_ITEM CSL_CITATION {"citationID":"xBUArOG5","properties":{"formattedCitation":"(Sterling 2012, 23)","plainCitation":"(Sterling 2012, 23)"},"citationItems":[{"id":192,"uris":["http://zotero.org/users/local/ci0NvLrv/items/8IXP5MAX"],"uri":["http://zotero.org/users/local/ci0NvLrv/items/8IXP5MAX"],"itemData":{"id":192,"type":"report","title":"The future fit framework – an introductory guide to teaching and learning for sustainability in HE","publisher":"Higher Education Academy","publisher-place":"York","event-place":"York","author":[{"family":"Sterling","given":"Stephen"}],"issued":{"date-parts":[["2012"]]}},"locator":"23","label":"page"}],"schema":"https://github.com/citation-style-language/schema/raw/master/csl-citation.json"} </w:instrText>
      </w:r>
      <w:r w:rsidR="00A81A60" w:rsidRPr="00EB2C39">
        <w:rPr>
          <w:rFonts w:cs="Helvetica Neue"/>
          <w:color w:val="000000" w:themeColor="text1"/>
          <w:lang w:val="en-US"/>
        </w:rPr>
        <w:fldChar w:fldCharType="separate"/>
      </w:r>
      <w:r w:rsidR="00A81A60" w:rsidRPr="00EB2C39">
        <w:rPr>
          <w:rFonts w:cs="Helvetica Neue"/>
          <w:noProof/>
          <w:color w:val="000000" w:themeColor="text1"/>
          <w:lang w:val="en-US"/>
        </w:rPr>
        <w:t>(Sterling 2012, 23)</w:t>
      </w:r>
      <w:r w:rsidR="00A81A60" w:rsidRPr="00EB2C39">
        <w:rPr>
          <w:rFonts w:cs="Helvetica Neue"/>
          <w:color w:val="000000" w:themeColor="text1"/>
          <w:lang w:val="en-US"/>
        </w:rPr>
        <w:fldChar w:fldCharType="end"/>
      </w:r>
    </w:p>
    <w:p w14:paraId="57C9ADDF" w14:textId="77777777" w:rsidR="002A59AB" w:rsidRPr="00EB2C39" w:rsidRDefault="002A59AB" w:rsidP="002A59AB">
      <w:pPr>
        <w:widowControl w:val="0"/>
        <w:tabs>
          <w:tab w:val="left" w:pos="220"/>
          <w:tab w:val="left" w:pos="720"/>
        </w:tabs>
        <w:autoSpaceDE w:val="0"/>
        <w:autoSpaceDN w:val="0"/>
        <w:adjustRightInd w:val="0"/>
        <w:spacing w:line="320" w:lineRule="atLeast"/>
        <w:ind w:left="220"/>
        <w:rPr>
          <w:rFonts w:cs="Helvetica Neue"/>
          <w:color w:val="000000" w:themeColor="text1"/>
          <w:lang w:val="en-US"/>
        </w:rPr>
      </w:pPr>
    </w:p>
    <w:p w14:paraId="7E1A59EF" w14:textId="026ACB1E" w:rsidR="00501D79" w:rsidRDefault="00B54884" w:rsidP="00A4235B">
      <w:pPr>
        <w:widowControl w:val="0"/>
        <w:autoSpaceDE w:val="0"/>
        <w:autoSpaceDN w:val="0"/>
        <w:adjustRightInd w:val="0"/>
        <w:spacing w:line="320" w:lineRule="atLeast"/>
        <w:rPr>
          <w:color w:val="000000" w:themeColor="text1"/>
        </w:rPr>
      </w:pPr>
      <w:r>
        <w:rPr>
          <w:rFonts w:cs="Helvetica Neue"/>
          <w:color w:val="000000" w:themeColor="text1"/>
          <w:lang w:val="en-US"/>
        </w:rPr>
        <w:t>This</w:t>
      </w:r>
      <w:r w:rsidR="00A4235B" w:rsidRPr="00D24DE5">
        <w:rPr>
          <w:color w:val="000000" w:themeColor="text1"/>
        </w:rPr>
        <w:t xml:space="preserve"> project was underpinned by the ambition to develop </w:t>
      </w:r>
      <w:r w:rsidR="00501D79">
        <w:rPr>
          <w:color w:val="000000" w:themeColor="text1"/>
        </w:rPr>
        <w:t>sustainability literacies</w:t>
      </w:r>
      <w:r>
        <w:rPr>
          <w:color w:val="000000" w:themeColor="text1"/>
        </w:rPr>
        <w:t xml:space="preserve"> of the type Sterling describes</w:t>
      </w:r>
      <w:r w:rsidR="00501D79">
        <w:rPr>
          <w:color w:val="000000" w:themeColor="text1"/>
        </w:rPr>
        <w:t xml:space="preserve"> - </w:t>
      </w:r>
      <w:r w:rsidR="00A4235B" w:rsidRPr="00D24DE5">
        <w:rPr>
          <w:color w:val="000000" w:themeColor="text1"/>
        </w:rPr>
        <w:t xml:space="preserve">positive attributes such as </w:t>
      </w:r>
      <w:r w:rsidR="00B84047" w:rsidRPr="00412F4E">
        <w:rPr>
          <w:color w:val="000000" w:themeColor="text1"/>
        </w:rPr>
        <w:t>as self-awareness, ecological awareness, personal resilience and interconnectedness</w:t>
      </w:r>
      <w:r w:rsidR="00A4235B" w:rsidRPr="00D24DE5">
        <w:rPr>
          <w:color w:val="000000" w:themeColor="text1"/>
        </w:rPr>
        <w:t xml:space="preserve"> in our students to enable them to cope with stress and change</w:t>
      </w:r>
      <w:r w:rsidR="00A4235B">
        <w:rPr>
          <w:color w:val="000000" w:themeColor="text1"/>
        </w:rPr>
        <w:t xml:space="preserve">, </w:t>
      </w:r>
      <w:r w:rsidR="0070088C">
        <w:rPr>
          <w:color w:val="000000" w:themeColor="text1"/>
        </w:rPr>
        <w:t>as well as</w:t>
      </w:r>
      <w:r w:rsidR="00A4235B">
        <w:rPr>
          <w:color w:val="000000" w:themeColor="text1"/>
        </w:rPr>
        <w:t xml:space="preserve"> their curriculum challenges.</w:t>
      </w:r>
      <w:r w:rsidR="00A4235B" w:rsidRPr="00D24DE5">
        <w:rPr>
          <w:color w:val="000000" w:themeColor="text1"/>
        </w:rPr>
        <w:t xml:space="preserve"> </w:t>
      </w:r>
    </w:p>
    <w:p w14:paraId="14AB34F5" w14:textId="77777777" w:rsidR="00501D79" w:rsidRDefault="00501D79" w:rsidP="00A4235B">
      <w:pPr>
        <w:widowControl w:val="0"/>
        <w:autoSpaceDE w:val="0"/>
        <w:autoSpaceDN w:val="0"/>
        <w:adjustRightInd w:val="0"/>
        <w:spacing w:line="320" w:lineRule="atLeast"/>
        <w:rPr>
          <w:color w:val="000000" w:themeColor="text1"/>
        </w:rPr>
      </w:pPr>
    </w:p>
    <w:p w14:paraId="3E53B74A" w14:textId="54065215" w:rsidR="002522D2" w:rsidRPr="00A4235B" w:rsidRDefault="0013313D" w:rsidP="00A4235B">
      <w:pPr>
        <w:widowControl w:val="0"/>
        <w:autoSpaceDE w:val="0"/>
        <w:autoSpaceDN w:val="0"/>
        <w:adjustRightInd w:val="0"/>
        <w:spacing w:line="320" w:lineRule="atLeast"/>
        <w:rPr>
          <w:rFonts w:ascii="Helvetica Neue" w:hAnsi="Helvetica Neue" w:cs="Helvetica Neue"/>
          <w:color w:val="FF0000"/>
          <w:sz w:val="28"/>
          <w:szCs w:val="28"/>
          <w:lang w:val="en-US"/>
        </w:rPr>
      </w:pPr>
      <w:r>
        <w:rPr>
          <w:color w:val="000000" w:themeColor="text1"/>
        </w:rPr>
        <w:t xml:space="preserve">Rather than making an animation </w:t>
      </w:r>
      <w:r w:rsidRPr="0013313D">
        <w:rPr>
          <w:i/>
          <w:color w:val="000000" w:themeColor="text1"/>
        </w:rPr>
        <w:t>about</w:t>
      </w:r>
      <w:r>
        <w:rPr>
          <w:color w:val="000000" w:themeColor="text1"/>
        </w:rPr>
        <w:t xml:space="preserve"> sustainability literacy, the workshops were intended to provide a transformational learning experience. </w:t>
      </w:r>
      <w:r w:rsidR="00317CF3" w:rsidRPr="002E2471">
        <w:rPr>
          <w:color w:val="000000" w:themeColor="text1"/>
        </w:rPr>
        <w:t>Through a combination of</w:t>
      </w:r>
      <w:r w:rsidR="00AA32A8">
        <w:rPr>
          <w:color w:val="000000" w:themeColor="text1"/>
        </w:rPr>
        <w:t xml:space="preserve"> meditation</w:t>
      </w:r>
      <w:r w:rsidR="00317CF3" w:rsidRPr="002E2471">
        <w:rPr>
          <w:color w:val="000000" w:themeColor="text1"/>
        </w:rPr>
        <w:t xml:space="preserve">, sequential </w:t>
      </w:r>
      <w:r w:rsidR="00AA32A8">
        <w:rPr>
          <w:color w:val="000000" w:themeColor="text1"/>
        </w:rPr>
        <w:t xml:space="preserve">and collaborative </w:t>
      </w:r>
      <w:r w:rsidR="00317CF3" w:rsidRPr="002E2471">
        <w:rPr>
          <w:color w:val="000000" w:themeColor="text1"/>
        </w:rPr>
        <w:t>dr</w:t>
      </w:r>
      <w:r w:rsidR="00D0085D">
        <w:rPr>
          <w:color w:val="000000" w:themeColor="text1"/>
        </w:rPr>
        <w:t>awing</w:t>
      </w:r>
      <w:r w:rsidR="00317CF3" w:rsidRPr="002E2471">
        <w:rPr>
          <w:color w:val="000000" w:themeColor="text1"/>
        </w:rPr>
        <w:t xml:space="preserve">, </w:t>
      </w:r>
      <w:r w:rsidR="002C18E0">
        <w:rPr>
          <w:color w:val="000000" w:themeColor="text1"/>
        </w:rPr>
        <w:t>we aimed to get</w:t>
      </w:r>
      <w:r w:rsidR="00317CF3" w:rsidRPr="002E2471">
        <w:rPr>
          <w:color w:val="000000" w:themeColor="text1"/>
        </w:rPr>
        <w:t xml:space="preserve"> studen</w:t>
      </w:r>
      <w:r w:rsidR="00AA32A8">
        <w:rPr>
          <w:color w:val="000000" w:themeColor="text1"/>
        </w:rPr>
        <w:t>ts to engage multi-modally with sustainability literacy issues</w:t>
      </w:r>
      <w:r w:rsidR="0070088C">
        <w:rPr>
          <w:color w:val="000000" w:themeColor="text1"/>
        </w:rPr>
        <w:t>, to</w:t>
      </w:r>
      <w:r w:rsidR="0070088C" w:rsidRPr="0070088C">
        <w:rPr>
          <w:color w:val="000000" w:themeColor="text1"/>
        </w:rPr>
        <w:t xml:space="preserve"> </w:t>
      </w:r>
      <w:r w:rsidR="0070088C">
        <w:rPr>
          <w:color w:val="000000" w:themeColor="text1"/>
        </w:rPr>
        <w:t>directly practice and encounter them</w:t>
      </w:r>
      <w:r w:rsidR="00317CF3" w:rsidRPr="002E2471">
        <w:rPr>
          <w:color w:val="000000" w:themeColor="text1"/>
        </w:rPr>
        <w:t xml:space="preserve">. </w:t>
      </w:r>
    </w:p>
    <w:p w14:paraId="686899A1" w14:textId="77777777" w:rsidR="001B7C62" w:rsidRDefault="001B7C62" w:rsidP="00C064A5">
      <w:pPr>
        <w:widowControl w:val="0"/>
        <w:autoSpaceDE w:val="0"/>
        <w:autoSpaceDN w:val="0"/>
        <w:adjustRightInd w:val="0"/>
        <w:spacing w:line="320" w:lineRule="atLeast"/>
        <w:rPr>
          <w:rFonts w:cs="Helvetica Neue"/>
          <w:b/>
          <w:color w:val="000000" w:themeColor="text1"/>
          <w:sz w:val="32"/>
          <w:szCs w:val="32"/>
          <w:lang w:val="en-US"/>
        </w:rPr>
      </w:pPr>
    </w:p>
    <w:p w14:paraId="4E572168" w14:textId="57E969BA" w:rsidR="00C064A5" w:rsidRPr="00A31100" w:rsidRDefault="007E6927" w:rsidP="00C064A5">
      <w:pPr>
        <w:widowControl w:val="0"/>
        <w:autoSpaceDE w:val="0"/>
        <w:autoSpaceDN w:val="0"/>
        <w:adjustRightInd w:val="0"/>
        <w:spacing w:line="320" w:lineRule="atLeast"/>
        <w:rPr>
          <w:rFonts w:cs="Helvetica Neue"/>
          <w:b/>
          <w:color w:val="000000" w:themeColor="text1"/>
          <w:sz w:val="28"/>
          <w:szCs w:val="28"/>
          <w:lang w:val="en-US"/>
        </w:rPr>
      </w:pPr>
      <w:r w:rsidRPr="00A31100">
        <w:rPr>
          <w:rFonts w:cs="Helvetica Neue"/>
          <w:b/>
          <w:color w:val="000000" w:themeColor="text1"/>
          <w:sz w:val="28"/>
          <w:szCs w:val="28"/>
          <w:lang w:val="en-US"/>
        </w:rPr>
        <w:t xml:space="preserve">1.2 </w:t>
      </w:r>
      <w:r w:rsidR="00F24182" w:rsidRPr="00A31100">
        <w:rPr>
          <w:rFonts w:cs="Helvetica Neue"/>
          <w:b/>
          <w:color w:val="000000" w:themeColor="text1"/>
          <w:sz w:val="28"/>
          <w:szCs w:val="28"/>
          <w:lang w:val="en-US"/>
        </w:rPr>
        <w:t>Mindfulness</w:t>
      </w:r>
      <w:r w:rsidR="00C064A5" w:rsidRPr="00A31100">
        <w:rPr>
          <w:rFonts w:cs="Helvetica Neue"/>
          <w:b/>
          <w:color w:val="000000" w:themeColor="text1"/>
          <w:sz w:val="28"/>
          <w:szCs w:val="28"/>
          <w:lang w:val="en-US"/>
        </w:rPr>
        <w:t xml:space="preserve"> </w:t>
      </w:r>
      <w:r w:rsidR="00D112FE" w:rsidRPr="00A31100">
        <w:rPr>
          <w:rFonts w:cs="Helvetica Neue"/>
          <w:b/>
          <w:color w:val="000000" w:themeColor="text1"/>
          <w:sz w:val="28"/>
          <w:szCs w:val="28"/>
          <w:lang w:val="en-US"/>
        </w:rPr>
        <w:t>and Education</w:t>
      </w:r>
    </w:p>
    <w:p w14:paraId="7FA96845" w14:textId="77777777" w:rsidR="00C064A5" w:rsidRPr="00EB2C39" w:rsidRDefault="00C064A5" w:rsidP="00C064A5">
      <w:pPr>
        <w:widowControl w:val="0"/>
        <w:autoSpaceDE w:val="0"/>
        <w:autoSpaceDN w:val="0"/>
        <w:adjustRightInd w:val="0"/>
        <w:spacing w:line="320" w:lineRule="atLeast"/>
        <w:rPr>
          <w:rFonts w:ascii="Helvetica Neue" w:hAnsi="Helvetica Neue" w:cs="Helvetica Neue"/>
          <w:color w:val="000000" w:themeColor="text1"/>
          <w:sz w:val="28"/>
          <w:szCs w:val="28"/>
          <w:lang w:val="en-US"/>
        </w:rPr>
      </w:pPr>
    </w:p>
    <w:p w14:paraId="3E46480A" w14:textId="77777777" w:rsidR="00DD1BD5" w:rsidRDefault="00DD1BD5" w:rsidP="00C92457">
      <w:pPr>
        <w:widowControl w:val="0"/>
        <w:autoSpaceDE w:val="0"/>
        <w:autoSpaceDN w:val="0"/>
        <w:adjustRightInd w:val="0"/>
        <w:spacing w:line="320" w:lineRule="atLeast"/>
        <w:rPr>
          <w:rFonts w:cs="Helvetica Neue"/>
          <w:color w:val="000000" w:themeColor="text1"/>
          <w:lang w:val="en-US"/>
        </w:rPr>
      </w:pPr>
      <w:r>
        <w:rPr>
          <w:rFonts w:cs="Helvetica Neue"/>
          <w:color w:val="000000" w:themeColor="text1"/>
          <w:lang w:val="en-US"/>
        </w:rPr>
        <w:t>Jon Kabat-Zinn</w:t>
      </w:r>
      <w:r w:rsidR="0070088C" w:rsidRPr="00EB2C39">
        <w:rPr>
          <w:rFonts w:cs="Helvetica Neue"/>
          <w:color w:val="000000" w:themeColor="text1"/>
          <w:lang w:val="en-US"/>
        </w:rPr>
        <w:t xml:space="preserve"> </w:t>
      </w:r>
      <w:r>
        <w:rPr>
          <w:rFonts w:cs="Helvetica Neue"/>
          <w:color w:val="000000" w:themeColor="text1"/>
          <w:lang w:val="en-US"/>
        </w:rPr>
        <w:t xml:space="preserve">has </w:t>
      </w:r>
      <w:r w:rsidRPr="00EB2C39">
        <w:rPr>
          <w:rFonts w:cs="Helvetica Neue"/>
          <w:color w:val="000000" w:themeColor="text1"/>
        </w:rPr>
        <w:t>popularised</w:t>
      </w:r>
      <w:r w:rsidRPr="00EB2C39">
        <w:rPr>
          <w:rFonts w:cs="Helvetica Neue"/>
          <w:color w:val="000000" w:themeColor="text1"/>
          <w:lang w:val="en-US"/>
        </w:rPr>
        <w:t xml:space="preserve"> </w:t>
      </w:r>
      <w:r>
        <w:rPr>
          <w:rFonts w:cs="Helvetica Neue"/>
          <w:color w:val="000000" w:themeColor="text1"/>
          <w:lang w:val="en-US"/>
        </w:rPr>
        <w:t>t</w:t>
      </w:r>
      <w:r w:rsidRPr="00EB2C39">
        <w:rPr>
          <w:rFonts w:cs="Helvetica Neue"/>
          <w:color w:val="000000" w:themeColor="text1"/>
          <w:lang w:val="en-US"/>
        </w:rPr>
        <w:t>he concept of ‘mindfulness’</w:t>
      </w:r>
      <w:r w:rsidRPr="00DD1BD5">
        <w:rPr>
          <w:rFonts w:cs="Helvetica Neue"/>
          <w:color w:val="000000" w:themeColor="text1"/>
          <w:lang w:val="en-US"/>
        </w:rPr>
        <w:t xml:space="preserve"> </w:t>
      </w:r>
      <w:r w:rsidRPr="00EB2C39">
        <w:rPr>
          <w:rFonts w:cs="Helvetica Neue"/>
          <w:color w:val="000000" w:themeColor="text1"/>
          <w:lang w:val="en-US"/>
        </w:rPr>
        <w:t xml:space="preserve">in the West </w:t>
      </w:r>
      <w:r>
        <w:rPr>
          <w:rFonts w:cs="Helvetica Neue"/>
          <w:color w:val="000000" w:themeColor="text1"/>
          <w:lang w:val="en-US"/>
        </w:rPr>
        <w:t>through his application of</w:t>
      </w:r>
      <w:r w:rsidR="0070088C" w:rsidRPr="00EB2C39">
        <w:rPr>
          <w:rFonts w:cs="Helvetica Neue"/>
          <w:color w:val="000000" w:themeColor="text1"/>
          <w:lang w:val="en-US"/>
        </w:rPr>
        <w:t xml:space="preserve"> traditions of Buddhist meditation to the context of pain and stress reduction</w:t>
      </w:r>
      <w:r w:rsidR="00BA386C" w:rsidRPr="00EB2C39">
        <w:rPr>
          <w:rFonts w:cs="Helvetica Neue"/>
          <w:color w:val="000000" w:themeColor="text1"/>
          <w:lang w:val="en-US"/>
        </w:rPr>
        <w:t xml:space="preserve">. </w:t>
      </w:r>
      <w:r w:rsidR="0032629C" w:rsidRPr="00EB2C39">
        <w:rPr>
          <w:rFonts w:cs="Helvetica Neue"/>
          <w:color w:val="000000" w:themeColor="text1"/>
          <w:lang w:val="en-US"/>
        </w:rPr>
        <w:t xml:space="preserve">Working with patients at the University of Massachusetts Medical Centre in the late ‘70s, </w:t>
      </w:r>
      <w:r w:rsidR="00BA386C" w:rsidRPr="00EB2C39">
        <w:rPr>
          <w:rFonts w:cs="Helvetica Neue"/>
          <w:color w:val="000000" w:themeColor="text1"/>
          <w:lang w:val="en-US"/>
        </w:rPr>
        <w:t>Kabat-Zinn developed a</w:t>
      </w:r>
      <w:r w:rsidR="0032629C" w:rsidRPr="00EB2C39">
        <w:rPr>
          <w:rFonts w:cs="Helvetica Neue"/>
          <w:color w:val="000000" w:themeColor="text1"/>
          <w:lang w:val="en-US"/>
        </w:rPr>
        <w:t xml:space="preserve"> </w:t>
      </w:r>
      <w:r w:rsidR="00AA32A8">
        <w:rPr>
          <w:rFonts w:cs="Helvetica Neue"/>
          <w:color w:val="000000" w:themeColor="text1"/>
          <w:lang w:val="en-US"/>
        </w:rPr>
        <w:t>secular</w:t>
      </w:r>
      <w:r w:rsidR="00BA386C" w:rsidRPr="00EB2C39">
        <w:rPr>
          <w:rFonts w:cs="Helvetica Neue"/>
          <w:color w:val="000000" w:themeColor="text1"/>
          <w:lang w:val="en-US"/>
        </w:rPr>
        <w:t xml:space="preserve"> 8-week Mindfulness-Based Stress Reduction (MBSR) </w:t>
      </w:r>
      <w:proofErr w:type="spellStart"/>
      <w:r w:rsidR="00BA386C" w:rsidRPr="00EB2C39">
        <w:rPr>
          <w:rFonts w:cs="Helvetica Neue"/>
          <w:color w:val="000000" w:themeColor="text1"/>
          <w:lang w:val="en-US"/>
        </w:rPr>
        <w:t>programme</w:t>
      </w:r>
      <w:proofErr w:type="spellEnd"/>
      <w:r w:rsidR="00BA386C" w:rsidRPr="00EB2C39">
        <w:rPr>
          <w:rFonts w:cs="Helvetica Neue"/>
          <w:color w:val="000000" w:themeColor="text1"/>
          <w:lang w:val="en-US"/>
        </w:rPr>
        <w:t>.</w:t>
      </w:r>
      <w:r w:rsidR="00627F64" w:rsidRPr="00EB2C39">
        <w:rPr>
          <w:rFonts w:cs="Helvetica Neue"/>
          <w:color w:val="000000" w:themeColor="text1"/>
          <w:lang w:val="en-US"/>
        </w:rPr>
        <w:t xml:space="preserve"> </w:t>
      </w:r>
      <w:r w:rsidR="00B35CEB" w:rsidRPr="00EB2C39">
        <w:rPr>
          <w:rFonts w:cs="Helvetica Neue"/>
          <w:color w:val="000000" w:themeColor="text1"/>
          <w:lang w:val="en-US"/>
        </w:rPr>
        <w:t>This course was then adapted by the scientists Zindel Segal, Mark Williams and John Teasdale</w:t>
      </w:r>
      <w:r>
        <w:rPr>
          <w:rFonts w:cs="Helvetica Neue"/>
          <w:color w:val="000000" w:themeColor="text1"/>
          <w:lang w:val="en-US"/>
        </w:rPr>
        <w:t xml:space="preserve"> </w:t>
      </w:r>
      <w:r w:rsidR="00B35CEB" w:rsidRPr="00EB2C39">
        <w:rPr>
          <w:rFonts w:cs="Helvetica Neue"/>
          <w:color w:val="000000" w:themeColor="text1"/>
          <w:lang w:val="en-US"/>
        </w:rPr>
        <w:t xml:space="preserve">for the treatment of depression through their Mindfulness-Based </w:t>
      </w:r>
      <w:r w:rsidR="0032629C" w:rsidRPr="00EB2C39">
        <w:rPr>
          <w:rFonts w:cs="Helvetica Neue"/>
          <w:color w:val="000000" w:themeColor="text1"/>
          <w:lang w:val="en-US"/>
        </w:rPr>
        <w:t>Cognitive Therapy course (MBCT)</w:t>
      </w:r>
      <w:r w:rsidR="00C92457">
        <w:rPr>
          <w:rFonts w:cs="Helvetica Neue"/>
          <w:color w:val="000000" w:themeColor="text1"/>
          <w:lang w:val="en-US"/>
        </w:rPr>
        <w:t>.</w:t>
      </w:r>
      <w:r w:rsidR="00B35CEB" w:rsidRPr="00EB2C39">
        <w:rPr>
          <w:rFonts w:cs="Helvetica Neue"/>
          <w:color w:val="000000" w:themeColor="text1"/>
          <w:lang w:val="en-US"/>
        </w:rPr>
        <w:t xml:space="preserve"> </w:t>
      </w:r>
      <w:r w:rsidR="0032629C" w:rsidRPr="00EB2C39">
        <w:rPr>
          <w:rFonts w:cs="Helvetica Neue"/>
          <w:color w:val="000000" w:themeColor="text1"/>
          <w:lang w:val="en-US"/>
        </w:rPr>
        <w:t>Scientifically proven to be at least as effective in treating depression as taking medication</w:t>
      </w:r>
      <w:r w:rsidR="00C92457">
        <w:rPr>
          <w:rFonts w:cs="Helvetica Neue"/>
          <w:color w:val="000000" w:themeColor="text1"/>
          <w:lang w:val="en-US"/>
        </w:rPr>
        <w:t>,</w:t>
      </w:r>
      <w:r w:rsidR="00C45E7E">
        <w:rPr>
          <w:rFonts w:cs="Helvetica Neue"/>
          <w:color w:val="000000" w:themeColor="text1"/>
          <w:lang w:val="en-US"/>
        </w:rPr>
        <w:t xml:space="preserve"> </w:t>
      </w:r>
      <w:r w:rsidR="0032629C" w:rsidRPr="00EB2C39">
        <w:rPr>
          <w:rFonts w:cs="Helvetica Neue"/>
          <w:color w:val="000000" w:themeColor="text1"/>
          <w:lang w:val="en-US"/>
        </w:rPr>
        <w:t>Mindfulness-Based interventions have been officially recommended by the UK Government’s National Institute for Health and Car</w:t>
      </w:r>
      <w:r w:rsidR="00EB2C39" w:rsidRPr="00EB2C39">
        <w:rPr>
          <w:rFonts w:cs="Helvetica Neue"/>
          <w:color w:val="000000" w:themeColor="text1"/>
          <w:lang w:val="en-US"/>
        </w:rPr>
        <w:t>e Excellence (NICE)</w:t>
      </w:r>
      <w:r w:rsidR="00D0085D">
        <w:rPr>
          <w:rFonts w:cs="Helvetica Neue"/>
          <w:color w:val="000000" w:themeColor="text1"/>
          <w:lang w:val="en-US"/>
        </w:rPr>
        <w:t xml:space="preserve"> </w:t>
      </w:r>
      <w:r w:rsidR="00EB2C39" w:rsidRPr="00EB2C39">
        <w:rPr>
          <w:rFonts w:cs="Helvetica Neue"/>
          <w:color w:val="000000" w:themeColor="text1"/>
          <w:lang w:val="en-US"/>
        </w:rPr>
        <w:t xml:space="preserve">since 2004. </w:t>
      </w:r>
    </w:p>
    <w:p w14:paraId="12B65B8D" w14:textId="77777777" w:rsidR="00DD1BD5" w:rsidRDefault="00DD1BD5" w:rsidP="00C92457">
      <w:pPr>
        <w:widowControl w:val="0"/>
        <w:autoSpaceDE w:val="0"/>
        <w:autoSpaceDN w:val="0"/>
        <w:adjustRightInd w:val="0"/>
        <w:spacing w:line="320" w:lineRule="atLeast"/>
        <w:rPr>
          <w:rFonts w:cs="Helvetica Neue"/>
          <w:color w:val="000000" w:themeColor="text1"/>
          <w:lang w:val="en-US"/>
        </w:rPr>
      </w:pPr>
    </w:p>
    <w:p w14:paraId="4A074F71" w14:textId="29468DB0" w:rsidR="005D69EB" w:rsidRDefault="00EB2C39" w:rsidP="00C92457">
      <w:pPr>
        <w:widowControl w:val="0"/>
        <w:autoSpaceDE w:val="0"/>
        <w:autoSpaceDN w:val="0"/>
        <w:adjustRightInd w:val="0"/>
        <w:spacing w:line="320" w:lineRule="atLeast"/>
        <w:rPr>
          <w:rFonts w:cs="Helvetica Neue"/>
          <w:color w:val="000000" w:themeColor="text1"/>
          <w:lang w:val="en-US"/>
        </w:rPr>
      </w:pPr>
      <w:r w:rsidRPr="00EB2C39">
        <w:rPr>
          <w:rFonts w:ascii="Helvetica" w:hAnsi="Helvetica"/>
          <w:color w:val="000000" w:themeColor="text1"/>
          <w:sz w:val="22"/>
          <w:szCs w:val="22"/>
        </w:rPr>
        <w:t xml:space="preserve">Mindfulness is also gaining prominence in discourses across a range of sectors, including industry, business, social enterprise and the public sector. </w:t>
      </w:r>
      <w:r w:rsidR="00C92457">
        <w:rPr>
          <w:rFonts w:ascii="Helvetica" w:hAnsi="Helvetica"/>
          <w:color w:val="000000" w:themeColor="text1"/>
          <w:sz w:val="22"/>
          <w:szCs w:val="22"/>
        </w:rPr>
        <w:t xml:space="preserve">Indeed, </w:t>
      </w:r>
      <w:r w:rsidR="00C92457">
        <w:rPr>
          <w:rFonts w:cs="Helvetica Neue"/>
          <w:color w:val="000000" w:themeColor="text1"/>
          <w:lang w:val="en-US"/>
        </w:rPr>
        <w:t>t</w:t>
      </w:r>
      <w:r w:rsidR="0032629C" w:rsidRPr="0032629C">
        <w:rPr>
          <w:rFonts w:cs="Helvetica Neue"/>
          <w:color w:val="000000" w:themeColor="text1"/>
          <w:lang w:val="en-US"/>
        </w:rPr>
        <w:t>here is so much interest in investigation in this area that more than 500 peer-reviewed scientific journal papers are being published every year on the topic</w:t>
      </w:r>
      <w:r w:rsidR="004C1739">
        <w:rPr>
          <w:rFonts w:cs="Helvetica Neue"/>
          <w:color w:val="000000" w:themeColor="text1"/>
          <w:lang w:val="en-US"/>
        </w:rPr>
        <w:t>.</w:t>
      </w:r>
      <w:r w:rsidR="00C92457" w:rsidRPr="00C92457">
        <w:rPr>
          <w:rFonts w:cs="Helvetica Neue"/>
          <w:color w:val="000000" w:themeColor="text1"/>
          <w:lang w:val="en-US"/>
        </w:rPr>
        <w:t xml:space="preserve"> </w:t>
      </w:r>
    </w:p>
    <w:p w14:paraId="5592D914" w14:textId="77777777" w:rsidR="005D69EB" w:rsidRDefault="005D69EB" w:rsidP="00C92457">
      <w:pPr>
        <w:widowControl w:val="0"/>
        <w:autoSpaceDE w:val="0"/>
        <w:autoSpaceDN w:val="0"/>
        <w:adjustRightInd w:val="0"/>
        <w:spacing w:line="320" w:lineRule="atLeast"/>
        <w:rPr>
          <w:rFonts w:cs="Helvetica Neue"/>
          <w:color w:val="000000" w:themeColor="text1"/>
          <w:lang w:val="en-US"/>
        </w:rPr>
      </w:pPr>
    </w:p>
    <w:p w14:paraId="2407B954" w14:textId="157F7406" w:rsidR="00C92457" w:rsidRPr="002E2471" w:rsidRDefault="00133C32" w:rsidP="00C92457">
      <w:pPr>
        <w:widowControl w:val="0"/>
        <w:autoSpaceDE w:val="0"/>
        <w:autoSpaceDN w:val="0"/>
        <w:adjustRightInd w:val="0"/>
        <w:spacing w:line="320" w:lineRule="atLeast"/>
        <w:rPr>
          <w:rFonts w:cs="Helvetica Neue"/>
          <w:color w:val="000000" w:themeColor="text1"/>
          <w:lang w:val="en-US"/>
        </w:rPr>
      </w:pPr>
      <w:r>
        <w:rPr>
          <w:color w:val="000000" w:themeColor="text1"/>
        </w:rPr>
        <w:t>Mindfulness</w:t>
      </w:r>
      <w:r w:rsidRPr="00EB2C39">
        <w:rPr>
          <w:color w:val="000000" w:themeColor="text1"/>
        </w:rPr>
        <w:t xml:space="preserve"> meditation is </w:t>
      </w:r>
      <w:r>
        <w:rPr>
          <w:color w:val="000000" w:themeColor="text1"/>
        </w:rPr>
        <w:t xml:space="preserve">also </w:t>
      </w:r>
      <w:r w:rsidRPr="00EB2C39">
        <w:rPr>
          <w:color w:val="000000" w:themeColor="text1"/>
        </w:rPr>
        <w:t>of interest to learning developers</w:t>
      </w:r>
      <w:r>
        <w:rPr>
          <w:color w:val="000000" w:themeColor="text1"/>
        </w:rPr>
        <w:t>, since</w:t>
      </w:r>
      <w:r w:rsidRPr="00EB2C39">
        <w:rPr>
          <w:color w:val="000000" w:themeColor="text1"/>
        </w:rPr>
        <w:t xml:space="preserve"> </w:t>
      </w:r>
      <w:r>
        <w:rPr>
          <w:rFonts w:cs="Helvetica Neue"/>
          <w:color w:val="000000" w:themeColor="text1"/>
          <w:lang w:val="en-US"/>
        </w:rPr>
        <w:t>r</w:t>
      </w:r>
      <w:r w:rsidR="00C92457">
        <w:rPr>
          <w:rFonts w:cs="Helvetica Neue"/>
          <w:color w:val="000000" w:themeColor="text1"/>
          <w:lang w:val="en-US"/>
        </w:rPr>
        <w:t>esearch</w:t>
      </w:r>
      <w:r w:rsidR="00C92457" w:rsidRPr="002E2471">
        <w:rPr>
          <w:color w:val="000000" w:themeColor="text1"/>
        </w:rPr>
        <w:t xml:space="preserve"> into cognition </w:t>
      </w:r>
      <w:r w:rsidR="00C92457" w:rsidRPr="002E2471">
        <w:rPr>
          <w:color w:val="000000" w:themeColor="text1"/>
        </w:rPr>
        <w:lastRenderedPageBreak/>
        <w:t>has demonstrated a positive correlation between the practice of mindfulness and increased self-related motivation, attentional functioning, cognitive flexibility, resourcefulness, self-awareness, creativity, emotional intelligence and compassion</w:t>
      </w:r>
      <w:r w:rsidR="00C92457">
        <w:rPr>
          <w:color w:val="000000" w:themeColor="text1"/>
        </w:rPr>
        <w:t>.</w:t>
      </w:r>
      <w:r w:rsidR="00AA32A8">
        <w:rPr>
          <w:color w:val="000000" w:themeColor="text1"/>
        </w:rPr>
        <w:t xml:space="preserve"> Consequently, </w:t>
      </w:r>
      <w:r w:rsidR="00AA32A8">
        <w:rPr>
          <w:rFonts w:cs="Helvetica Neue"/>
          <w:color w:val="000000" w:themeColor="text1"/>
        </w:rPr>
        <w:t>i</w:t>
      </w:r>
      <w:r w:rsidR="00AA32A8" w:rsidRPr="001220A6">
        <w:rPr>
          <w:rFonts w:cs="Helvetica Neue"/>
          <w:color w:val="000000" w:themeColor="text1"/>
        </w:rPr>
        <w:t xml:space="preserve">n the design </w:t>
      </w:r>
      <w:r w:rsidR="00AA32A8">
        <w:rPr>
          <w:rFonts w:cs="Helvetica Neue"/>
          <w:color w:val="000000" w:themeColor="text1"/>
        </w:rPr>
        <w:t>of our</w:t>
      </w:r>
      <w:r w:rsidR="00AA32A8" w:rsidRPr="001220A6">
        <w:rPr>
          <w:rFonts w:cs="Helvetica Neue"/>
          <w:color w:val="000000" w:themeColor="text1"/>
        </w:rPr>
        <w:t xml:space="preserve"> workshops for general art and design students, we sought</w:t>
      </w:r>
      <w:r w:rsidR="00AA32A8" w:rsidRPr="001220A6">
        <w:rPr>
          <w:rFonts w:cs="Helvetica Neue"/>
          <w:color w:val="000000" w:themeColor="text1"/>
          <w:lang w:val="en-US"/>
        </w:rPr>
        <w:t xml:space="preserve"> to combine meditation with a creative activity that encourages concentration and visual focus.</w:t>
      </w:r>
    </w:p>
    <w:p w14:paraId="0FDAA13D" w14:textId="77777777" w:rsidR="001B7C62" w:rsidRDefault="001B7C62" w:rsidP="00C064A5">
      <w:pPr>
        <w:widowControl w:val="0"/>
        <w:autoSpaceDE w:val="0"/>
        <w:autoSpaceDN w:val="0"/>
        <w:adjustRightInd w:val="0"/>
        <w:spacing w:line="320" w:lineRule="atLeast"/>
        <w:rPr>
          <w:rFonts w:cs="Helvetica Neue"/>
          <w:b/>
          <w:color w:val="000000" w:themeColor="text1"/>
          <w:sz w:val="32"/>
          <w:szCs w:val="32"/>
          <w:lang w:val="en-US"/>
        </w:rPr>
      </w:pPr>
    </w:p>
    <w:p w14:paraId="2DC57C5A" w14:textId="45C64E14" w:rsidR="00C064A5" w:rsidRPr="00A31100" w:rsidRDefault="007E6927" w:rsidP="00C064A5">
      <w:pPr>
        <w:widowControl w:val="0"/>
        <w:autoSpaceDE w:val="0"/>
        <w:autoSpaceDN w:val="0"/>
        <w:adjustRightInd w:val="0"/>
        <w:spacing w:line="320" w:lineRule="atLeast"/>
        <w:rPr>
          <w:rFonts w:cs="Helvetica Neue"/>
          <w:b/>
          <w:color w:val="FF0000"/>
          <w:lang w:val="en-US"/>
        </w:rPr>
      </w:pPr>
      <w:r w:rsidRPr="00A31100">
        <w:rPr>
          <w:rFonts w:cs="Helvetica Neue"/>
          <w:b/>
          <w:color w:val="000000" w:themeColor="text1"/>
          <w:lang w:val="en-US"/>
        </w:rPr>
        <w:t xml:space="preserve">1.3 </w:t>
      </w:r>
      <w:r w:rsidR="000B0D1E" w:rsidRPr="00A31100">
        <w:rPr>
          <w:rFonts w:cs="Helvetica Neue"/>
          <w:b/>
          <w:color w:val="000000" w:themeColor="text1"/>
          <w:lang w:val="en-US"/>
        </w:rPr>
        <w:t xml:space="preserve">Animation </w:t>
      </w:r>
      <w:r w:rsidR="00A31100">
        <w:rPr>
          <w:rFonts w:cs="Helvetica Neue"/>
          <w:b/>
          <w:color w:val="000000" w:themeColor="text1"/>
          <w:lang w:val="en-US"/>
        </w:rPr>
        <w:t>a</w:t>
      </w:r>
      <w:r w:rsidR="000B0D1E" w:rsidRPr="00A31100">
        <w:rPr>
          <w:rFonts w:cs="Helvetica Neue"/>
          <w:b/>
          <w:color w:val="000000" w:themeColor="text1"/>
          <w:lang w:val="en-US"/>
        </w:rPr>
        <w:t>s Process</w:t>
      </w:r>
    </w:p>
    <w:p w14:paraId="2A3F9009" w14:textId="77777777" w:rsidR="002522D2" w:rsidRPr="007276E2" w:rsidRDefault="002522D2" w:rsidP="00C064A5">
      <w:pPr>
        <w:widowControl w:val="0"/>
        <w:autoSpaceDE w:val="0"/>
        <w:autoSpaceDN w:val="0"/>
        <w:adjustRightInd w:val="0"/>
        <w:spacing w:line="320" w:lineRule="atLeast"/>
        <w:rPr>
          <w:rFonts w:ascii="Helvetica Neue" w:hAnsi="Helvetica Neue" w:cs="Helvetica Neue"/>
          <w:color w:val="FF0000"/>
          <w:sz w:val="28"/>
          <w:szCs w:val="28"/>
          <w:lang w:val="en-US"/>
        </w:rPr>
      </w:pPr>
    </w:p>
    <w:p w14:paraId="1032EF63" w14:textId="2D04D2B5" w:rsidR="002522D2" w:rsidRPr="00BF576F" w:rsidRDefault="00BF576F" w:rsidP="002522D2">
      <w:pPr>
        <w:widowControl w:val="0"/>
        <w:autoSpaceDE w:val="0"/>
        <w:autoSpaceDN w:val="0"/>
        <w:adjustRightInd w:val="0"/>
        <w:spacing w:line="320" w:lineRule="atLeast"/>
        <w:rPr>
          <w:rFonts w:cs="Helvetica Neue"/>
          <w:color w:val="000000" w:themeColor="text1"/>
          <w:lang w:val="en-US"/>
        </w:rPr>
      </w:pPr>
      <w:r w:rsidRPr="00BF576F">
        <w:rPr>
          <w:rFonts w:cs="Helvetica Neue"/>
          <w:color w:val="000000" w:themeColor="text1"/>
          <w:lang w:val="en-US"/>
        </w:rPr>
        <w:t>Like meditation, d</w:t>
      </w:r>
      <w:r w:rsidR="002E2471" w:rsidRPr="00BF576F">
        <w:rPr>
          <w:rFonts w:cs="Helvetica Neue"/>
          <w:color w:val="000000" w:themeColor="text1"/>
          <w:lang w:val="en-US"/>
        </w:rPr>
        <w:t>rawn animation is a</w:t>
      </w:r>
      <w:r>
        <w:rPr>
          <w:rFonts w:cs="Helvetica Neue"/>
          <w:color w:val="000000" w:themeColor="text1"/>
          <w:lang w:val="en-US"/>
        </w:rPr>
        <w:t>n activity</w:t>
      </w:r>
      <w:r w:rsidR="002522D2" w:rsidRPr="00BF576F">
        <w:rPr>
          <w:rFonts w:cs="Helvetica Neue"/>
          <w:color w:val="000000" w:themeColor="text1"/>
          <w:lang w:val="en-US"/>
        </w:rPr>
        <w:t xml:space="preserve"> that requires </w:t>
      </w:r>
      <w:r w:rsidR="002E2471" w:rsidRPr="00BF576F">
        <w:rPr>
          <w:rFonts w:cs="Helvetica Neue"/>
          <w:color w:val="000000" w:themeColor="text1"/>
          <w:lang w:val="en-US"/>
        </w:rPr>
        <w:t xml:space="preserve">practice, </w:t>
      </w:r>
      <w:r w:rsidR="002522D2" w:rsidRPr="00BF576F">
        <w:rPr>
          <w:rFonts w:cs="Helvetica Neue"/>
          <w:color w:val="000000" w:themeColor="text1"/>
          <w:lang w:val="en-US"/>
        </w:rPr>
        <w:t xml:space="preserve">concentration and patience. After discussing similarities between </w:t>
      </w:r>
      <w:r w:rsidR="002E2471" w:rsidRPr="00BF576F">
        <w:rPr>
          <w:rFonts w:cs="Helvetica Neue"/>
          <w:color w:val="000000" w:themeColor="text1"/>
          <w:lang w:val="en-US"/>
        </w:rPr>
        <w:t xml:space="preserve">the </w:t>
      </w:r>
      <w:r w:rsidR="00DD1BD5">
        <w:rPr>
          <w:rFonts w:cs="Helvetica Neue"/>
          <w:color w:val="000000" w:themeColor="text1"/>
          <w:lang w:val="en-US"/>
        </w:rPr>
        <w:t>two</w:t>
      </w:r>
      <w:r w:rsidR="002522D2" w:rsidRPr="00BF576F">
        <w:rPr>
          <w:rFonts w:cs="Helvetica Neue"/>
          <w:color w:val="000000" w:themeColor="text1"/>
          <w:lang w:val="en-US"/>
        </w:rPr>
        <w:t xml:space="preserve">, </w:t>
      </w:r>
      <w:r w:rsidR="00DD1BD5">
        <w:rPr>
          <w:rFonts w:cs="Helvetica Neue"/>
          <w:color w:val="000000" w:themeColor="text1"/>
          <w:lang w:val="en-US"/>
        </w:rPr>
        <w:t xml:space="preserve">in our project </w:t>
      </w:r>
      <w:r w:rsidR="00C92457">
        <w:rPr>
          <w:rFonts w:cs="Helvetica Neue"/>
          <w:color w:val="000000" w:themeColor="text1"/>
          <w:lang w:val="en-US"/>
        </w:rPr>
        <w:t>we wanted</w:t>
      </w:r>
      <w:r w:rsidR="002522D2" w:rsidRPr="00BF576F">
        <w:rPr>
          <w:rFonts w:cs="Helvetica Neue"/>
          <w:color w:val="000000" w:themeColor="text1"/>
          <w:lang w:val="en-US"/>
        </w:rPr>
        <w:t xml:space="preserve"> </w:t>
      </w:r>
      <w:r w:rsidR="002E2471" w:rsidRPr="00BF576F">
        <w:rPr>
          <w:rFonts w:cs="Helvetica Neue"/>
          <w:color w:val="000000" w:themeColor="text1"/>
          <w:lang w:val="en-US"/>
        </w:rPr>
        <w:t>to</w:t>
      </w:r>
      <w:r w:rsidR="002522D2" w:rsidRPr="00BF576F">
        <w:rPr>
          <w:rFonts w:cs="Helvetica Neue"/>
          <w:color w:val="000000" w:themeColor="text1"/>
          <w:lang w:val="en-US"/>
        </w:rPr>
        <w:t xml:space="preserve"> investigate </w:t>
      </w:r>
      <w:r w:rsidR="00AA32A8">
        <w:rPr>
          <w:rFonts w:cs="Helvetica Neue"/>
          <w:color w:val="000000" w:themeColor="text1"/>
          <w:lang w:val="en-US"/>
        </w:rPr>
        <w:t>combining</w:t>
      </w:r>
      <w:r w:rsidR="002522D2" w:rsidRPr="00BF576F">
        <w:rPr>
          <w:rFonts w:cs="Helvetica Neue"/>
          <w:color w:val="000000" w:themeColor="text1"/>
          <w:lang w:val="en-US"/>
        </w:rPr>
        <w:t xml:space="preserve"> the repetitive, haptic procedures of drawn</w:t>
      </w:r>
      <w:r w:rsidR="002E2471" w:rsidRPr="00BF576F">
        <w:rPr>
          <w:rFonts w:cs="Helvetica Neue"/>
          <w:color w:val="000000" w:themeColor="text1"/>
          <w:lang w:val="en-US"/>
        </w:rPr>
        <w:t xml:space="preserve"> animation with </w:t>
      </w:r>
      <w:r w:rsidR="002522D2" w:rsidRPr="00BF576F">
        <w:rPr>
          <w:rFonts w:cs="Helvetica Neue"/>
          <w:color w:val="000000" w:themeColor="text1"/>
          <w:lang w:val="en-US"/>
        </w:rPr>
        <w:t xml:space="preserve">mindfulness meditation techniques. </w:t>
      </w:r>
    </w:p>
    <w:p w14:paraId="70424A06" w14:textId="77777777" w:rsidR="00A50816" w:rsidRPr="00BF576F" w:rsidRDefault="00A50816" w:rsidP="002522D2">
      <w:pPr>
        <w:widowControl w:val="0"/>
        <w:autoSpaceDE w:val="0"/>
        <w:autoSpaceDN w:val="0"/>
        <w:adjustRightInd w:val="0"/>
        <w:spacing w:line="320" w:lineRule="atLeast"/>
        <w:rPr>
          <w:rFonts w:cs="Helvetica Neue"/>
          <w:color w:val="000000" w:themeColor="text1"/>
          <w:lang w:val="en-US"/>
        </w:rPr>
      </w:pPr>
    </w:p>
    <w:p w14:paraId="7DA79FEA" w14:textId="6A748DFF" w:rsidR="00A50816" w:rsidRPr="00BF576F" w:rsidRDefault="00A50816" w:rsidP="00A50816">
      <w:pPr>
        <w:pStyle w:val="Pa2"/>
        <w:spacing w:before="100"/>
        <w:jc w:val="both"/>
        <w:rPr>
          <w:rFonts w:asciiTheme="minorHAnsi" w:hAnsiTheme="minorHAnsi" w:cs="News Gothic"/>
          <w:color w:val="000000" w:themeColor="text1"/>
        </w:rPr>
      </w:pPr>
      <w:r w:rsidRPr="00BF576F">
        <w:rPr>
          <w:rFonts w:asciiTheme="minorHAnsi" w:hAnsiTheme="minorHAnsi" w:cs="Helvetica Neue"/>
          <w:color w:val="000000" w:themeColor="text1"/>
        </w:rPr>
        <w:t xml:space="preserve">Although it has often been considered as a series of techniques or </w:t>
      </w:r>
      <w:r w:rsidR="001B7C62">
        <w:rPr>
          <w:rFonts w:asciiTheme="minorHAnsi" w:hAnsiTheme="minorHAnsi" w:cs="Helvetica Neue"/>
          <w:color w:val="000000" w:themeColor="text1"/>
        </w:rPr>
        <w:t xml:space="preserve">as </w:t>
      </w:r>
      <w:r w:rsidR="00D0085D">
        <w:rPr>
          <w:rFonts w:asciiTheme="minorHAnsi" w:hAnsiTheme="minorHAnsi" w:cs="Helvetica Neue"/>
          <w:color w:val="000000" w:themeColor="text1"/>
        </w:rPr>
        <w:t xml:space="preserve">a type of </w:t>
      </w:r>
      <w:r w:rsidR="00DD1BD5">
        <w:rPr>
          <w:rFonts w:asciiTheme="minorHAnsi" w:hAnsiTheme="minorHAnsi" w:cs="Helvetica Neue"/>
          <w:color w:val="000000" w:themeColor="text1"/>
        </w:rPr>
        <w:t>output</w:t>
      </w:r>
      <w:r w:rsidRPr="00BF576F">
        <w:rPr>
          <w:rFonts w:asciiTheme="minorHAnsi" w:hAnsiTheme="minorHAnsi" w:cs="Helvetica Neue"/>
          <w:color w:val="000000" w:themeColor="text1"/>
        </w:rPr>
        <w:t xml:space="preserve">, animation can also be thought of </w:t>
      </w:r>
      <w:r w:rsidR="00AA32A8">
        <w:rPr>
          <w:rFonts w:asciiTheme="minorHAnsi" w:hAnsiTheme="minorHAnsi" w:cs="Helvetica Neue"/>
          <w:color w:val="000000" w:themeColor="text1"/>
        </w:rPr>
        <w:t>as a</w:t>
      </w:r>
      <w:r w:rsidR="00BF576F" w:rsidRPr="00BF576F">
        <w:rPr>
          <w:rFonts w:asciiTheme="minorHAnsi" w:hAnsiTheme="minorHAnsi" w:cs="Helvetica Neue"/>
          <w:color w:val="000000" w:themeColor="text1"/>
        </w:rPr>
        <w:t xml:space="preserve"> process</w:t>
      </w:r>
      <w:r w:rsidRPr="00BF576F">
        <w:rPr>
          <w:rFonts w:asciiTheme="minorHAnsi" w:hAnsiTheme="minorHAnsi" w:cs="Helvetica Neue"/>
          <w:color w:val="000000" w:themeColor="text1"/>
        </w:rPr>
        <w:t xml:space="preserve">. </w:t>
      </w:r>
      <w:r w:rsidR="001E1ED2">
        <w:rPr>
          <w:rFonts w:asciiTheme="minorHAnsi" w:hAnsiTheme="minorHAnsi" w:cs="Helvetica Neue"/>
          <w:color w:val="000000" w:themeColor="text1"/>
        </w:rPr>
        <w:t xml:space="preserve">Animation theorists argue for </w:t>
      </w:r>
      <w:r w:rsidR="00511DD3">
        <w:rPr>
          <w:rFonts w:asciiTheme="minorHAnsi" w:hAnsiTheme="minorHAnsi" w:cs="Helvetica Neue"/>
          <w:color w:val="000000" w:themeColor="text1"/>
        </w:rPr>
        <w:t xml:space="preserve">a </w:t>
      </w:r>
      <w:r w:rsidR="001E1ED2">
        <w:rPr>
          <w:rFonts w:asciiTheme="minorHAnsi" w:hAnsiTheme="minorHAnsi" w:cs="Helvetica Neue"/>
          <w:color w:val="000000" w:themeColor="text1"/>
        </w:rPr>
        <w:t xml:space="preserve">shift in how the subject area is </w:t>
      </w:r>
      <w:proofErr w:type="spellStart"/>
      <w:r w:rsidR="001E1ED2">
        <w:rPr>
          <w:rFonts w:asciiTheme="minorHAnsi" w:hAnsiTheme="minorHAnsi" w:cs="Helvetica Neue"/>
          <w:color w:val="000000" w:themeColor="text1"/>
        </w:rPr>
        <w:t>conceptualised</w:t>
      </w:r>
      <w:proofErr w:type="spellEnd"/>
      <w:r w:rsidR="001E1ED2">
        <w:rPr>
          <w:rFonts w:asciiTheme="minorHAnsi" w:hAnsiTheme="minorHAnsi" w:cs="Helvetica Neue"/>
          <w:color w:val="000000" w:themeColor="text1"/>
        </w:rPr>
        <w:t xml:space="preserve">.  </w:t>
      </w:r>
      <w:r w:rsidRPr="00BF576F">
        <w:rPr>
          <w:rFonts w:asciiTheme="minorHAnsi" w:hAnsiTheme="minorHAnsi" w:cs="News Gothic"/>
          <w:color w:val="000000" w:themeColor="text1"/>
        </w:rPr>
        <w:t>Alan Cholodenko</w:t>
      </w:r>
      <w:r w:rsidR="00CD220D">
        <w:rPr>
          <w:rFonts w:asciiTheme="minorHAnsi" w:hAnsiTheme="minorHAnsi" w:cs="News Gothic"/>
          <w:color w:val="000000" w:themeColor="text1"/>
        </w:rPr>
        <w:t>, for example, considers</w:t>
      </w:r>
      <w:r w:rsidRPr="00BF576F">
        <w:rPr>
          <w:rFonts w:asciiTheme="minorHAnsi" w:hAnsiTheme="minorHAnsi" w:cs="News Gothic"/>
          <w:color w:val="000000" w:themeColor="text1"/>
        </w:rPr>
        <w:t xml:space="preserve"> animation as ‘idea, concept or process’ that goes beyond definition by the </w:t>
      </w:r>
      <w:r w:rsidR="001B7C62">
        <w:rPr>
          <w:rFonts w:asciiTheme="minorHAnsi" w:hAnsiTheme="minorHAnsi" w:cs="News Gothic"/>
          <w:color w:val="000000" w:themeColor="text1"/>
        </w:rPr>
        <w:t xml:space="preserve">output </w:t>
      </w:r>
      <w:r w:rsidRPr="00BF576F">
        <w:rPr>
          <w:rFonts w:asciiTheme="minorHAnsi" w:hAnsiTheme="minorHAnsi" w:cs="News Gothic"/>
          <w:color w:val="000000" w:themeColor="text1"/>
        </w:rPr>
        <w:t xml:space="preserve">and is: </w:t>
      </w:r>
    </w:p>
    <w:p w14:paraId="7B15E327" w14:textId="77777777" w:rsidR="00A50816" w:rsidRPr="00BF576F" w:rsidRDefault="00A50816" w:rsidP="00A50816">
      <w:pPr>
        <w:widowControl w:val="0"/>
        <w:autoSpaceDE w:val="0"/>
        <w:autoSpaceDN w:val="0"/>
        <w:adjustRightInd w:val="0"/>
        <w:spacing w:line="320" w:lineRule="atLeast"/>
        <w:ind w:left="720"/>
        <w:rPr>
          <w:rFonts w:cs="News Gothic"/>
          <w:color w:val="000000" w:themeColor="text1"/>
        </w:rPr>
      </w:pPr>
      <w:r w:rsidRPr="00BF576F">
        <w:rPr>
          <w:rFonts w:cs="News Gothic"/>
          <w:color w:val="000000" w:themeColor="text1"/>
        </w:rPr>
        <w:t xml:space="preserve">… not delimited to and by the animation film (and conventional ideas of it) but as a notion whose purchase would be transdisciplinary, </w:t>
      </w:r>
      <w:proofErr w:type="spellStart"/>
      <w:r w:rsidRPr="00BF576F">
        <w:rPr>
          <w:rFonts w:cs="News Gothic"/>
          <w:color w:val="000000" w:themeColor="text1"/>
        </w:rPr>
        <w:t>transinstitutional</w:t>
      </w:r>
      <w:proofErr w:type="spellEnd"/>
      <w:r w:rsidRPr="00BF576F">
        <w:rPr>
          <w:rFonts w:cs="News Gothic"/>
          <w:color w:val="000000" w:themeColor="text1"/>
        </w:rPr>
        <w:t xml:space="preserve">, implicating the most profound, complex and challenging questions of our culture, questions in the area of being and becoming, time, space, motion, change - indeed, life itself. </w:t>
      </w:r>
    </w:p>
    <w:p w14:paraId="3A1EB9C6" w14:textId="11B8551B" w:rsidR="00A50816" w:rsidRPr="00BF576F" w:rsidRDefault="00A50816" w:rsidP="00A50816">
      <w:pPr>
        <w:widowControl w:val="0"/>
        <w:autoSpaceDE w:val="0"/>
        <w:autoSpaceDN w:val="0"/>
        <w:adjustRightInd w:val="0"/>
        <w:spacing w:line="320" w:lineRule="atLeast"/>
        <w:ind w:left="720"/>
        <w:rPr>
          <w:rStyle w:val="A5"/>
          <w:color w:val="000000" w:themeColor="text1"/>
          <w:sz w:val="24"/>
          <w:szCs w:val="24"/>
        </w:rPr>
      </w:pPr>
      <w:r w:rsidRPr="00BF576F">
        <w:rPr>
          <w:rStyle w:val="A5"/>
          <w:color w:val="000000" w:themeColor="text1"/>
          <w:sz w:val="24"/>
          <w:szCs w:val="24"/>
        </w:rPr>
        <w:fldChar w:fldCharType="begin"/>
      </w:r>
      <w:r w:rsidRPr="00BF576F">
        <w:rPr>
          <w:rStyle w:val="A5"/>
          <w:color w:val="000000" w:themeColor="text1"/>
          <w:sz w:val="24"/>
          <w:szCs w:val="24"/>
        </w:rPr>
        <w:instrText xml:space="preserve"> ADDIN ZOTERO_ITEM CSL_CITATION {"citationID":"PJD5wQyi","properties":{"formattedCitation":"(Cholodenko 1991, 15)","plainCitation":"(Cholodenko 1991, 15)"},"citationItems":[{"id":548,"uris":["http://zotero.org/users/local/ci0NvLrv/items/P8TXXM29"],"uri":["http://zotero.org/users/local/ci0NvLrv/items/P8TXXM29"],"itemData":{"id":548,"type":"book","title":"The Illusion of Life: Essays on Animation","publisher":"Power Publications","publisher-place":"Sydney","event-place":"Sydney","author":[{"family":"Cholodenko","given":"Alan"}],"issued":{"date-parts":[["1991"]]}},"locator":"15","label":"page"}],"schema":"https://github.com/citation-style-language/schema/raw/master/csl-citation.json"} </w:instrText>
      </w:r>
      <w:r w:rsidRPr="00BF576F">
        <w:rPr>
          <w:rStyle w:val="A5"/>
          <w:color w:val="000000" w:themeColor="text1"/>
          <w:sz w:val="24"/>
          <w:szCs w:val="24"/>
        </w:rPr>
        <w:fldChar w:fldCharType="separate"/>
      </w:r>
      <w:r w:rsidRPr="00BF576F">
        <w:rPr>
          <w:rStyle w:val="A5"/>
          <w:noProof/>
          <w:color w:val="000000" w:themeColor="text1"/>
          <w:sz w:val="24"/>
          <w:szCs w:val="24"/>
        </w:rPr>
        <w:t>(Cholodenko 1991, 15)</w:t>
      </w:r>
      <w:r w:rsidRPr="00BF576F">
        <w:rPr>
          <w:rStyle w:val="A5"/>
          <w:color w:val="000000" w:themeColor="text1"/>
          <w:sz w:val="24"/>
          <w:szCs w:val="24"/>
        </w:rPr>
        <w:fldChar w:fldCharType="end"/>
      </w:r>
    </w:p>
    <w:p w14:paraId="49966E39" w14:textId="77777777" w:rsidR="00BF576F" w:rsidRDefault="00BF576F" w:rsidP="00BF576F">
      <w:pPr>
        <w:widowControl w:val="0"/>
        <w:autoSpaceDE w:val="0"/>
        <w:autoSpaceDN w:val="0"/>
        <w:adjustRightInd w:val="0"/>
        <w:spacing w:line="320" w:lineRule="atLeast"/>
        <w:rPr>
          <w:rFonts w:cs="Helvetica Neue"/>
          <w:color w:val="000000" w:themeColor="text1"/>
        </w:rPr>
      </w:pPr>
    </w:p>
    <w:p w14:paraId="2B0F529B" w14:textId="391E451E" w:rsidR="00BF576F" w:rsidRDefault="00BF576F" w:rsidP="00BF576F">
      <w:pPr>
        <w:widowControl w:val="0"/>
        <w:autoSpaceDE w:val="0"/>
        <w:autoSpaceDN w:val="0"/>
        <w:adjustRightInd w:val="0"/>
        <w:spacing w:line="320" w:lineRule="atLeast"/>
        <w:rPr>
          <w:rFonts w:cs="Helvetica Neue"/>
          <w:color w:val="000000" w:themeColor="text1"/>
        </w:rPr>
      </w:pPr>
      <w:r>
        <w:rPr>
          <w:rFonts w:cs="Helvetica Neue"/>
          <w:color w:val="000000" w:themeColor="text1"/>
        </w:rPr>
        <w:t>Th</w:t>
      </w:r>
      <w:r w:rsidR="00C92457">
        <w:rPr>
          <w:rFonts w:cs="Helvetica Neue"/>
          <w:color w:val="000000" w:themeColor="text1"/>
        </w:rPr>
        <w:t>is</w:t>
      </w:r>
      <w:r w:rsidR="00D0085D">
        <w:rPr>
          <w:rFonts w:cs="Helvetica Neue"/>
          <w:color w:val="000000" w:themeColor="text1"/>
        </w:rPr>
        <w:t xml:space="preserve"> idea</w:t>
      </w:r>
      <w:r>
        <w:rPr>
          <w:rFonts w:cs="Helvetica Neue"/>
          <w:color w:val="000000" w:themeColor="text1"/>
        </w:rPr>
        <w:t xml:space="preserve"> about animation </w:t>
      </w:r>
      <w:r w:rsidR="00CD220D">
        <w:rPr>
          <w:rFonts w:cs="Helvetica Neue"/>
          <w:color w:val="000000" w:themeColor="text1"/>
        </w:rPr>
        <w:t>in terms of</w:t>
      </w:r>
      <w:r>
        <w:rPr>
          <w:rFonts w:cs="Helvetica Neue"/>
          <w:color w:val="000000" w:themeColor="text1"/>
        </w:rPr>
        <w:t xml:space="preserve"> a process </w:t>
      </w:r>
      <w:r w:rsidR="00CD220D">
        <w:rPr>
          <w:rFonts w:cs="Helvetica Neue"/>
          <w:color w:val="000000" w:themeColor="text1"/>
        </w:rPr>
        <w:t>can also be seen in the area of</w:t>
      </w:r>
      <w:r w:rsidR="00972493">
        <w:rPr>
          <w:rFonts w:cs="Helvetica Neue"/>
          <w:color w:val="000000" w:themeColor="text1"/>
        </w:rPr>
        <w:t xml:space="preserve"> animation therapy, which is currently being pioneered by p</w:t>
      </w:r>
      <w:r>
        <w:rPr>
          <w:rFonts w:cs="Helvetica Neue"/>
          <w:color w:val="000000" w:themeColor="text1"/>
        </w:rPr>
        <w:t>ractiti</w:t>
      </w:r>
      <w:r w:rsidR="00972493">
        <w:rPr>
          <w:rFonts w:cs="Helvetica Neue"/>
          <w:color w:val="000000" w:themeColor="text1"/>
        </w:rPr>
        <w:t>oner researchers</w:t>
      </w:r>
      <w:r>
        <w:rPr>
          <w:rFonts w:cs="Helvetica Neue"/>
          <w:color w:val="000000" w:themeColor="text1"/>
        </w:rPr>
        <w:t xml:space="preserve"> such as Melanie Hani, who has </w:t>
      </w:r>
      <w:r w:rsidR="00972493">
        <w:rPr>
          <w:rFonts w:cs="Helvetica Neue"/>
          <w:color w:val="000000" w:themeColor="text1"/>
        </w:rPr>
        <w:t>used animation for therapeutic work</w:t>
      </w:r>
      <w:r>
        <w:rPr>
          <w:rFonts w:cs="Helvetica Neue"/>
          <w:color w:val="000000" w:themeColor="text1"/>
        </w:rPr>
        <w:t xml:space="preserve"> with different</w:t>
      </w:r>
      <w:r w:rsidR="00972493">
        <w:rPr>
          <w:rFonts w:cs="Helvetica Neue"/>
          <w:color w:val="000000" w:themeColor="text1"/>
        </w:rPr>
        <w:t xml:space="preserve"> marginalised</w:t>
      </w:r>
      <w:r>
        <w:rPr>
          <w:rFonts w:cs="Helvetica Neue"/>
          <w:color w:val="000000" w:themeColor="text1"/>
        </w:rPr>
        <w:t xml:space="preserve"> groups such as the bereaved</w:t>
      </w:r>
      <w:r w:rsidR="00972493">
        <w:rPr>
          <w:rFonts w:cs="Helvetica Neue"/>
          <w:color w:val="000000" w:themeColor="text1"/>
        </w:rPr>
        <w:t>, children excluded from mainstream education, the homeless</w:t>
      </w:r>
      <w:r>
        <w:rPr>
          <w:rFonts w:cs="Helvetica Neue"/>
          <w:color w:val="000000" w:themeColor="text1"/>
        </w:rPr>
        <w:t xml:space="preserve"> and the offender community</w:t>
      </w:r>
      <w:r w:rsidR="00972493">
        <w:rPr>
          <w:rFonts w:cs="Helvetica Neue"/>
          <w:color w:val="000000" w:themeColor="text1"/>
        </w:rPr>
        <w:t xml:space="preserve"> </w:t>
      </w:r>
      <w:r w:rsidR="00972493">
        <w:rPr>
          <w:rFonts w:cs="Helvetica Neue"/>
          <w:color w:val="000000" w:themeColor="text1"/>
        </w:rPr>
        <w:fldChar w:fldCharType="begin"/>
      </w:r>
      <w:r w:rsidR="00412F4E">
        <w:rPr>
          <w:rFonts w:cs="Helvetica Neue"/>
          <w:color w:val="000000" w:themeColor="text1"/>
        </w:rPr>
        <w:instrText xml:space="preserve"> ADDIN ZOTERO_ITEM CSL_CITATION {"citationID":"u9Um9SL5","properties":{"formattedCitation":"(Hani 2015; HEART 2010)","plainCitation":"(Hani 2015; HEART 2010)"},"citationItems":[{"id":614,"uris":["http://zotero.org/users/local/ci0NvLrv/items/DE8CF6DA"],"uri":["http://zotero.org/users/local/ci0NvLrv/items/DE8CF6DA"],"itemData":{"id":614,"type":"article-journal","title":"'A Friend to Circles': an interrupted wave in the animated sea","container-title":"HARTS &amp; Minds: The Journal of Humanities and Arts","volume":"2","issue":"2","author":[{"family":"Hani","given":"Melanie"}],"issued":{"date-parts":[["2015"]]}}},{"id":618,"uris":["http://zotero.org/users/local/ci0NvLrv/items/9B4K3IW3"],"uri":["http://zotero.org/users/local/ci0NvLrv/items/9B4K3IW3"],"itemData":{"id":618,"type":"webpage","title":"HEART Healing Education Animation Research Therapy","URL":"http://www.animationtherapy.info/","author":[{"family":"HEART","given":""}],"issued":{"date-parts":[["2010"]]},"accessed":{"date-parts":[["2015",5,21]]}}}],"schema":"https://github.com/citation-style-language/schema/raw/master/csl-citation.json"} </w:instrText>
      </w:r>
      <w:r w:rsidR="00972493">
        <w:rPr>
          <w:rFonts w:cs="Helvetica Neue"/>
          <w:color w:val="000000" w:themeColor="text1"/>
        </w:rPr>
        <w:fldChar w:fldCharType="separate"/>
      </w:r>
      <w:r w:rsidR="00B621A9">
        <w:rPr>
          <w:rFonts w:cs="Helvetica Neue"/>
          <w:noProof/>
          <w:color w:val="000000" w:themeColor="text1"/>
        </w:rPr>
        <w:t>(Hani 2015; HEART 2010)</w:t>
      </w:r>
      <w:r w:rsidR="00972493">
        <w:rPr>
          <w:rFonts w:cs="Helvetica Neue"/>
          <w:color w:val="000000" w:themeColor="text1"/>
        </w:rPr>
        <w:fldChar w:fldCharType="end"/>
      </w:r>
      <w:r w:rsidR="00D56A45">
        <w:rPr>
          <w:rFonts w:cs="Helvetica Neue"/>
          <w:color w:val="000000" w:themeColor="text1"/>
        </w:rPr>
        <w:t xml:space="preserve"> </w:t>
      </w:r>
      <w:r w:rsidR="00972493">
        <w:rPr>
          <w:rFonts w:cs="Helvetica Neue"/>
          <w:color w:val="000000" w:themeColor="text1"/>
        </w:rPr>
        <w:t>and Susan Young, who is</w:t>
      </w:r>
      <w:r w:rsidR="00D56A45">
        <w:rPr>
          <w:rFonts w:cs="Helvetica Neue"/>
          <w:color w:val="000000" w:themeColor="text1"/>
        </w:rPr>
        <w:t xml:space="preserve"> researching into the therapeutic benefits of making animation for recovering from trauma </w:t>
      </w:r>
      <w:r w:rsidR="00D56A45">
        <w:rPr>
          <w:rFonts w:cs="Helvetica Neue"/>
          <w:color w:val="000000" w:themeColor="text1"/>
        </w:rPr>
        <w:fldChar w:fldCharType="begin"/>
      </w:r>
      <w:r w:rsidR="00D56A45">
        <w:rPr>
          <w:rFonts w:cs="Helvetica Neue"/>
          <w:color w:val="000000" w:themeColor="text1"/>
        </w:rPr>
        <w:instrText xml:space="preserve"> ADDIN ZOTERO_ITEM CSL_CITATION {"citationID":"BIaZxqCY","properties":{"formattedCitation":"(Young 2016)","plainCitation":"(Young 2016)"},"citationItems":[{"id":619,"uris":["http://zotero.org/users/local/ci0NvLrv/items/7VWISANS"],"uri":["http://zotero.org/users/local/ci0NvLrv/items/7VWISANS"],"itemData":{"id":619,"type":"webpage","title":"Research","container-title":"Susan Young Animation","URL":"http://susanyounganimation.com/research.html","author":[{"family":"Young","given":"Susan"}],"issued":{"date-parts":[["2016"]]},"accessed":{"date-parts":[["2016",5,21]]}}}],"schema":"https://github.com/citation-style-language/schema/raw/master/csl-citation.json"} </w:instrText>
      </w:r>
      <w:r w:rsidR="00D56A45">
        <w:rPr>
          <w:rFonts w:cs="Helvetica Neue"/>
          <w:color w:val="000000" w:themeColor="text1"/>
        </w:rPr>
        <w:fldChar w:fldCharType="separate"/>
      </w:r>
      <w:r w:rsidR="00D56A45">
        <w:rPr>
          <w:rFonts w:cs="Helvetica Neue"/>
          <w:noProof/>
          <w:color w:val="000000" w:themeColor="text1"/>
        </w:rPr>
        <w:t>(Young 2016)</w:t>
      </w:r>
      <w:r w:rsidR="00D56A45">
        <w:rPr>
          <w:rFonts w:cs="Helvetica Neue"/>
          <w:color w:val="000000" w:themeColor="text1"/>
        </w:rPr>
        <w:fldChar w:fldCharType="end"/>
      </w:r>
      <w:r w:rsidR="00D56A45">
        <w:rPr>
          <w:rFonts w:cs="Helvetica Neue"/>
          <w:color w:val="000000" w:themeColor="text1"/>
        </w:rPr>
        <w:t>. In these projects, making animation is not considered as simply being in service of the end product, but as a valuable activity in its own right.</w:t>
      </w:r>
      <w:r w:rsidR="001B7C62">
        <w:rPr>
          <w:rFonts w:cs="Helvetica Neue"/>
          <w:color w:val="000000" w:themeColor="text1"/>
        </w:rPr>
        <w:t xml:space="preserve"> It is not the final film or output of the process that has therapeutic value, but the activity of making</w:t>
      </w:r>
      <w:r w:rsidR="00CD220D">
        <w:rPr>
          <w:rFonts w:cs="Helvetica Neue"/>
          <w:color w:val="000000" w:themeColor="text1"/>
        </w:rPr>
        <w:t xml:space="preserve"> it</w:t>
      </w:r>
      <w:r w:rsidR="001B7C62">
        <w:rPr>
          <w:rFonts w:cs="Helvetica Neue"/>
          <w:color w:val="000000" w:themeColor="text1"/>
        </w:rPr>
        <w:t>.</w:t>
      </w:r>
    </w:p>
    <w:p w14:paraId="3FDE4481" w14:textId="77777777" w:rsidR="00D56A45" w:rsidRDefault="00D56A45" w:rsidP="00BF576F">
      <w:pPr>
        <w:widowControl w:val="0"/>
        <w:autoSpaceDE w:val="0"/>
        <w:autoSpaceDN w:val="0"/>
        <w:adjustRightInd w:val="0"/>
        <w:spacing w:line="320" w:lineRule="atLeast"/>
        <w:rPr>
          <w:rFonts w:cs="Helvetica Neue"/>
          <w:color w:val="000000" w:themeColor="text1"/>
        </w:rPr>
      </w:pPr>
    </w:p>
    <w:p w14:paraId="7B60AAE1" w14:textId="556D3DFF" w:rsidR="00D01828" w:rsidRPr="001220A6" w:rsidRDefault="00AA32A8" w:rsidP="00750196">
      <w:pPr>
        <w:widowControl w:val="0"/>
        <w:autoSpaceDE w:val="0"/>
        <w:autoSpaceDN w:val="0"/>
        <w:adjustRightInd w:val="0"/>
        <w:spacing w:line="320" w:lineRule="atLeast"/>
        <w:rPr>
          <w:rFonts w:cs="Helvetica Neue"/>
          <w:color w:val="000000" w:themeColor="text1"/>
          <w:lang w:val="en-US"/>
        </w:rPr>
      </w:pPr>
      <w:r>
        <w:rPr>
          <w:rFonts w:cs="Helvetica Neue"/>
          <w:color w:val="000000" w:themeColor="text1"/>
          <w:lang w:val="en-US"/>
        </w:rPr>
        <w:t>Thus, in our workshops, we</w:t>
      </w:r>
      <w:r w:rsidR="001220A6" w:rsidRPr="001220A6">
        <w:rPr>
          <w:rFonts w:cs="Helvetica Neue"/>
          <w:color w:val="000000" w:themeColor="text1"/>
          <w:lang w:val="en-US"/>
        </w:rPr>
        <w:t xml:space="preserve"> aimed to</w:t>
      </w:r>
      <w:r w:rsidR="00C064A5" w:rsidRPr="001220A6">
        <w:rPr>
          <w:rFonts w:cs="Helvetica Neue"/>
          <w:color w:val="000000" w:themeColor="text1"/>
          <w:lang w:val="en-US"/>
        </w:rPr>
        <w:t xml:space="preserve"> use animation as a way</w:t>
      </w:r>
      <w:r w:rsidR="001220A6" w:rsidRPr="001220A6">
        <w:rPr>
          <w:rFonts w:cs="Helvetica Neue"/>
          <w:color w:val="000000" w:themeColor="text1"/>
          <w:lang w:val="en-US"/>
        </w:rPr>
        <w:t xml:space="preserve"> for students</w:t>
      </w:r>
      <w:r w:rsidR="00C064A5" w:rsidRPr="001220A6">
        <w:rPr>
          <w:rFonts w:cs="Helvetica Neue"/>
          <w:color w:val="000000" w:themeColor="text1"/>
          <w:lang w:val="en-US"/>
        </w:rPr>
        <w:t xml:space="preserve"> to experience drawing as a non-threatening activity, question </w:t>
      </w:r>
      <w:r w:rsidR="001220A6" w:rsidRPr="001220A6">
        <w:rPr>
          <w:rFonts w:cs="Helvetica Neue"/>
          <w:color w:val="000000" w:themeColor="text1"/>
          <w:lang w:val="en-US"/>
        </w:rPr>
        <w:t>their own self-</w:t>
      </w:r>
      <w:r w:rsidR="00C064A5" w:rsidRPr="001220A6">
        <w:rPr>
          <w:rFonts w:cs="Helvetica Neue"/>
          <w:color w:val="000000" w:themeColor="text1"/>
          <w:lang w:val="en-US"/>
        </w:rPr>
        <w:t>criticism</w:t>
      </w:r>
      <w:r w:rsidR="001220A6" w:rsidRPr="001220A6">
        <w:rPr>
          <w:rFonts w:cs="Helvetica Neue"/>
          <w:color w:val="000000" w:themeColor="text1"/>
          <w:lang w:val="en-US"/>
        </w:rPr>
        <w:t>,</w:t>
      </w:r>
      <w:r w:rsidR="00C064A5" w:rsidRPr="001220A6">
        <w:rPr>
          <w:rFonts w:cs="Helvetica Neue"/>
          <w:color w:val="000000" w:themeColor="text1"/>
          <w:lang w:val="en-US"/>
        </w:rPr>
        <w:t xml:space="preserve"> </w:t>
      </w:r>
      <w:r w:rsidR="001220A6" w:rsidRPr="001220A6">
        <w:rPr>
          <w:rFonts w:cs="Helvetica Neue"/>
          <w:color w:val="000000" w:themeColor="text1"/>
          <w:lang w:val="en-US"/>
        </w:rPr>
        <w:t xml:space="preserve">experience interconnectedness through collaborative working and </w:t>
      </w:r>
      <w:r w:rsidR="00C064A5" w:rsidRPr="001220A6">
        <w:rPr>
          <w:rFonts w:cs="Helvetica Neue"/>
          <w:color w:val="000000" w:themeColor="text1"/>
          <w:lang w:val="en-US"/>
        </w:rPr>
        <w:t>develop stra</w:t>
      </w:r>
      <w:r w:rsidR="001220A6" w:rsidRPr="001220A6">
        <w:rPr>
          <w:rFonts w:cs="Helvetica Neue"/>
          <w:color w:val="000000" w:themeColor="text1"/>
          <w:lang w:val="en-US"/>
        </w:rPr>
        <w:t>tegies of resilience and focus.</w:t>
      </w:r>
      <w:r w:rsidR="001B7C62">
        <w:rPr>
          <w:rFonts w:cs="Helvetica Neue"/>
          <w:color w:val="000000" w:themeColor="text1"/>
          <w:lang w:val="en-US"/>
        </w:rPr>
        <w:t xml:space="preserve"> The animation that was created through the workshops was considered to be of much less importance than </w:t>
      </w:r>
      <w:r w:rsidR="00D01828">
        <w:rPr>
          <w:rFonts w:cs="Helvetica Neue"/>
          <w:color w:val="000000" w:themeColor="text1"/>
          <w:lang w:val="en-US"/>
        </w:rPr>
        <w:t>than the experience of making it.</w:t>
      </w:r>
    </w:p>
    <w:p w14:paraId="554619AA" w14:textId="77777777" w:rsidR="00A31100" w:rsidRDefault="00A31100" w:rsidP="00C064A5">
      <w:pPr>
        <w:widowControl w:val="0"/>
        <w:autoSpaceDE w:val="0"/>
        <w:autoSpaceDN w:val="0"/>
        <w:adjustRightInd w:val="0"/>
        <w:spacing w:line="320" w:lineRule="atLeast"/>
        <w:rPr>
          <w:rFonts w:cs="Helvetica Neue"/>
          <w:b/>
          <w:color w:val="000000" w:themeColor="text1"/>
          <w:sz w:val="32"/>
          <w:szCs w:val="32"/>
          <w:lang w:val="en-US"/>
        </w:rPr>
      </w:pPr>
    </w:p>
    <w:p w14:paraId="3399866D" w14:textId="683AAFBB" w:rsidR="00C064A5" w:rsidRPr="00C02D4A" w:rsidRDefault="007E6927" w:rsidP="00C064A5">
      <w:pPr>
        <w:widowControl w:val="0"/>
        <w:autoSpaceDE w:val="0"/>
        <w:autoSpaceDN w:val="0"/>
        <w:adjustRightInd w:val="0"/>
        <w:spacing w:line="320" w:lineRule="atLeast"/>
        <w:rPr>
          <w:rFonts w:cs="Helvetica Neue"/>
          <w:b/>
          <w:color w:val="000000" w:themeColor="text1"/>
          <w:sz w:val="32"/>
          <w:szCs w:val="32"/>
          <w:lang w:val="en-US"/>
        </w:rPr>
      </w:pPr>
      <w:r w:rsidRPr="00C02D4A">
        <w:rPr>
          <w:rFonts w:cs="Helvetica Neue"/>
          <w:b/>
          <w:color w:val="000000" w:themeColor="text1"/>
          <w:sz w:val="32"/>
          <w:szCs w:val="32"/>
          <w:lang w:val="en-US"/>
        </w:rPr>
        <w:lastRenderedPageBreak/>
        <w:t>2</w:t>
      </w:r>
      <w:r w:rsidR="00C064A5" w:rsidRPr="00C02D4A">
        <w:rPr>
          <w:rFonts w:cs="Helvetica Neue"/>
          <w:b/>
          <w:color w:val="000000" w:themeColor="text1"/>
          <w:sz w:val="32"/>
          <w:szCs w:val="32"/>
          <w:lang w:val="en-US"/>
        </w:rPr>
        <w:t xml:space="preserve">. </w:t>
      </w:r>
      <w:r w:rsidRPr="00C02D4A">
        <w:rPr>
          <w:rFonts w:cs="Helvetica Neue"/>
          <w:b/>
          <w:color w:val="000000" w:themeColor="text1"/>
          <w:sz w:val="32"/>
          <w:szCs w:val="32"/>
          <w:lang w:val="en-US"/>
        </w:rPr>
        <w:t>Methods</w:t>
      </w:r>
      <w:r w:rsidR="00C064A5" w:rsidRPr="00C02D4A">
        <w:rPr>
          <w:rFonts w:cs="Helvetica Neue"/>
          <w:b/>
          <w:color w:val="000000" w:themeColor="text1"/>
          <w:sz w:val="32"/>
          <w:szCs w:val="32"/>
          <w:lang w:val="en-US"/>
        </w:rPr>
        <w:t xml:space="preserve"> </w:t>
      </w:r>
    </w:p>
    <w:p w14:paraId="2BBAF0DD" w14:textId="77777777" w:rsidR="00A31100" w:rsidRDefault="00A31100" w:rsidP="00A71E49">
      <w:pPr>
        <w:widowControl w:val="0"/>
        <w:autoSpaceDE w:val="0"/>
        <w:autoSpaceDN w:val="0"/>
        <w:adjustRightInd w:val="0"/>
        <w:spacing w:line="320" w:lineRule="atLeast"/>
        <w:rPr>
          <w:rFonts w:cs="Helvetica Neue"/>
          <w:b/>
          <w:color w:val="000000" w:themeColor="text1"/>
          <w:sz w:val="32"/>
          <w:szCs w:val="32"/>
          <w:lang w:val="en-US"/>
        </w:rPr>
      </w:pPr>
    </w:p>
    <w:p w14:paraId="5424F0CF" w14:textId="33EE78FC" w:rsidR="00C064A5" w:rsidRPr="00E53FDE" w:rsidRDefault="00A31100" w:rsidP="00C064A5">
      <w:pPr>
        <w:widowControl w:val="0"/>
        <w:autoSpaceDE w:val="0"/>
        <w:autoSpaceDN w:val="0"/>
        <w:adjustRightInd w:val="0"/>
        <w:spacing w:line="320" w:lineRule="atLeast"/>
        <w:rPr>
          <w:rFonts w:cs="Helvetica Neue"/>
          <w:b/>
          <w:color w:val="000000" w:themeColor="text1"/>
          <w:sz w:val="32"/>
          <w:szCs w:val="32"/>
          <w:lang w:val="en-US"/>
        </w:rPr>
      </w:pPr>
      <w:r>
        <w:rPr>
          <w:rFonts w:cs="Helvetica Neue"/>
          <w:b/>
          <w:color w:val="000000" w:themeColor="text1"/>
          <w:sz w:val="32"/>
          <w:szCs w:val="32"/>
          <w:lang w:val="en-US"/>
        </w:rPr>
        <w:t xml:space="preserve">2.3 </w:t>
      </w:r>
      <w:r w:rsidR="00A71E49" w:rsidRPr="006469FB">
        <w:rPr>
          <w:rFonts w:cs="Helvetica Neue"/>
          <w:b/>
          <w:color w:val="000000" w:themeColor="text1"/>
          <w:sz w:val="32"/>
          <w:szCs w:val="32"/>
          <w:lang w:val="en-US"/>
        </w:rPr>
        <w:t>Procedure</w:t>
      </w:r>
    </w:p>
    <w:p w14:paraId="64875AD8" w14:textId="77777777" w:rsidR="00A31100" w:rsidRPr="008C1401" w:rsidRDefault="00A31100" w:rsidP="00A31100">
      <w:pPr>
        <w:rPr>
          <w:b/>
          <w:color w:val="000000" w:themeColor="text1"/>
        </w:rPr>
      </w:pPr>
    </w:p>
    <w:p w14:paraId="4950830E" w14:textId="77777777" w:rsidR="00A31100" w:rsidRPr="008C1401" w:rsidRDefault="00A31100" w:rsidP="00A31100">
      <w:pPr>
        <w:rPr>
          <w:b/>
          <w:color w:val="000000" w:themeColor="text1"/>
        </w:rPr>
      </w:pPr>
      <w:r w:rsidRPr="008C1401">
        <w:rPr>
          <w:b/>
          <w:color w:val="000000" w:themeColor="text1"/>
        </w:rPr>
        <w:t>Focus group</w:t>
      </w:r>
    </w:p>
    <w:p w14:paraId="0BEA62B5" w14:textId="503D40C6" w:rsidR="00D405A6" w:rsidRDefault="00D405A6" w:rsidP="00C024E0">
      <w:pPr>
        <w:rPr>
          <w:color w:val="000000" w:themeColor="text1"/>
          <w:lang w:val="en-US"/>
        </w:rPr>
      </w:pPr>
      <w:r>
        <w:rPr>
          <w:color w:val="000000" w:themeColor="text1"/>
          <w:lang w:val="en-US"/>
        </w:rPr>
        <w:t>We</w:t>
      </w:r>
      <w:r w:rsidR="00C92457" w:rsidRPr="00C05036">
        <w:rPr>
          <w:color w:val="000000" w:themeColor="text1"/>
          <w:lang w:val="en-US"/>
        </w:rPr>
        <w:t xml:space="preserve"> started brainstorming with </w:t>
      </w:r>
      <w:r w:rsidR="00C92457" w:rsidRPr="008C1401">
        <w:rPr>
          <w:color w:val="000000" w:themeColor="text1"/>
        </w:rPr>
        <w:t xml:space="preserve">six MA Character Animation (MACA) students </w:t>
      </w:r>
      <w:r w:rsidR="00C92457">
        <w:rPr>
          <w:color w:val="000000" w:themeColor="text1"/>
        </w:rPr>
        <w:t>(</w:t>
      </w:r>
      <w:r w:rsidR="00C92457" w:rsidRPr="008C1401">
        <w:rPr>
          <w:color w:val="000000" w:themeColor="text1"/>
        </w:rPr>
        <w:t>plus one of their course tutors</w:t>
      </w:r>
      <w:r w:rsidR="00C92457">
        <w:rPr>
          <w:color w:val="000000" w:themeColor="text1"/>
        </w:rPr>
        <w:t>)</w:t>
      </w:r>
      <w:r w:rsidR="00C92457" w:rsidRPr="008C1401">
        <w:rPr>
          <w:color w:val="000000" w:themeColor="text1"/>
        </w:rPr>
        <w:t xml:space="preserve"> </w:t>
      </w:r>
      <w:r w:rsidR="00C92457" w:rsidRPr="00C05036">
        <w:rPr>
          <w:color w:val="000000" w:themeColor="text1"/>
          <w:lang w:val="en-US"/>
        </w:rPr>
        <w:t xml:space="preserve">to </w:t>
      </w:r>
      <w:r w:rsidR="00C92457">
        <w:rPr>
          <w:color w:val="000000" w:themeColor="text1"/>
          <w:lang w:val="en-US"/>
        </w:rPr>
        <w:t>use</w:t>
      </w:r>
      <w:r w:rsidR="00C92457" w:rsidRPr="00C05036">
        <w:rPr>
          <w:color w:val="000000" w:themeColor="text1"/>
          <w:lang w:val="en-US"/>
        </w:rPr>
        <w:t xml:space="preserve"> their experience of drawn animation to inform the </w:t>
      </w:r>
      <w:r w:rsidR="00C92457">
        <w:rPr>
          <w:color w:val="000000" w:themeColor="text1"/>
          <w:lang w:val="en-US"/>
        </w:rPr>
        <w:t>design</w:t>
      </w:r>
      <w:r w:rsidR="00C92457" w:rsidRPr="00C05036">
        <w:rPr>
          <w:color w:val="000000" w:themeColor="text1"/>
          <w:lang w:val="en-US"/>
        </w:rPr>
        <w:t xml:space="preserve"> of the first workshop</w:t>
      </w:r>
      <w:r>
        <w:rPr>
          <w:color w:val="000000" w:themeColor="text1"/>
          <w:lang w:val="en-US"/>
        </w:rPr>
        <w:t>s</w:t>
      </w:r>
      <w:r w:rsidR="00C92457" w:rsidRPr="00C05036">
        <w:rPr>
          <w:color w:val="000000" w:themeColor="text1"/>
          <w:lang w:val="en-US"/>
        </w:rPr>
        <w:t xml:space="preserve">. </w:t>
      </w:r>
      <w:r w:rsidR="00B84047">
        <w:rPr>
          <w:color w:val="000000" w:themeColor="text1"/>
        </w:rPr>
        <w:t>Issues discussed included</w:t>
      </w:r>
      <w:r w:rsidRPr="0018206C">
        <w:rPr>
          <w:color w:val="000000" w:themeColor="text1"/>
        </w:rPr>
        <w:t xml:space="preserve"> whether drawing in front of others would be stressful and what kind of exercises wouldn’t feel like you needed to ‘perform’ in public.</w:t>
      </w:r>
      <w:r w:rsidRPr="0018206C">
        <w:rPr>
          <w:color w:val="000000" w:themeColor="text1"/>
          <w:lang w:val="en-US"/>
        </w:rPr>
        <w:t xml:space="preserve"> </w:t>
      </w:r>
      <w:r w:rsidR="00B84047">
        <w:rPr>
          <w:color w:val="000000" w:themeColor="text1"/>
        </w:rPr>
        <w:t>I</w:t>
      </w:r>
      <w:r w:rsidRPr="00C05036">
        <w:rPr>
          <w:color w:val="000000" w:themeColor="text1"/>
        </w:rPr>
        <w:t xml:space="preserve">deas for exercises </w:t>
      </w:r>
      <w:r w:rsidR="00B84047">
        <w:rPr>
          <w:color w:val="000000" w:themeColor="text1"/>
        </w:rPr>
        <w:t xml:space="preserve">were suggested </w:t>
      </w:r>
      <w:r w:rsidRPr="00C05036">
        <w:rPr>
          <w:color w:val="000000" w:themeColor="text1"/>
        </w:rPr>
        <w:t>that would avoid some of the mo</w:t>
      </w:r>
      <w:r w:rsidR="00B84047">
        <w:rPr>
          <w:color w:val="000000" w:themeColor="text1"/>
        </w:rPr>
        <w:t xml:space="preserve">re technically complex aspects </w:t>
      </w:r>
      <w:r w:rsidRPr="00C05036">
        <w:rPr>
          <w:color w:val="000000" w:themeColor="text1"/>
        </w:rPr>
        <w:t>of Character Animation</w:t>
      </w:r>
      <w:r w:rsidR="00B84047">
        <w:rPr>
          <w:color w:val="000000" w:themeColor="text1"/>
        </w:rPr>
        <w:t>, as this might prove daunting and</w:t>
      </w:r>
      <w:r w:rsidR="00B84047" w:rsidRPr="00C05036">
        <w:rPr>
          <w:color w:val="000000" w:themeColor="text1"/>
        </w:rPr>
        <w:t xml:space="preserve"> too high a challenge for non-animators</w:t>
      </w:r>
      <w:r w:rsidRPr="00C05036">
        <w:rPr>
          <w:color w:val="000000" w:themeColor="text1"/>
        </w:rPr>
        <w:t>.</w:t>
      </w:r>
      <w:r w:rsidRPr="00C05036">
        <w:rPr>
          <w:i/>
          <w:color w:val="000000" w:themeColor="text1"/>
          <w:lang w:val="en-US"/>
        </w:rPr>
        <w:t xml:space="preserve"> </w:t>
      </w:r>
    </w:p>
    <w:p w14:paraId="2938C25D" w14:textId="77777777" w:rsidR="00D405A6" w:rsidRDefault="00D405A6" w:rsidP="00C024E0">
      <w:pPr>
        <w:rPr>
          <w:color w:val="000000" w:themeColor="text1"/>
          <w:lang w:val="en-US"/>
        </w:rPr>
      </w:pPr>
    </w:p>
    <w:p w14:paraId="38BA16FD" w14:textId="77777777" w:rsidR="00D405A6" w:rsidRDefault="00D405A6" w:rsidP="00C024E0">
      <w:pPr>
        <w:rPr>
          <w:color w:val="000000" w:themeColor="text1"/>
        </w:rPr>
      </w:pPr>
      <w:r w:rsidRPr="00C05036">
        <w:rPr>
          <w:iCs/>
          <w:color w:val="000000" w:themeColor="text1"/>
          <w:lang w:val="en-US"/>
        </w:rPr>
        <w:t>I</w:t>
      </w:r>
      <w:r w:rsidRPr="00C05036">
        <w:rPr>
          <w:color w:val="000000" w:themeColor="text1"/>
        </w:rPr>
        <w:t xml:space="preserve">t was found that people who create pencil drawn animation, in particular, seem to </w:t>
      </w:r>
      <w:r w:rsidRPr="0018206C">
        <w:rPr>
          <w:color w:val="000000" w:themeColor="text1"/>
        </w:rPr>
        <w:t xml:space="preserve">experience moments of well-being, flow and mindfulness similar to meditative and contemplative experiences. </w:t>
      </w:r>
    </w:p>
    <w:p w14:paraId="5AEB9FAC" w14:textId="77777777" w:rsidR="00D405A6" w:rsidRDefault="00D405A6" w:rsidP="00C024E0">
      <w:pPr>
        <w:rPr>
          <w:color w:val="000000" w:themeColor="text1"/>
        </w:rPr>
      </w:pPr>
    </w:p>
    <w:p w14:paraId="1A0275B8" w14:textId="1C597023" w:rsidR="00C92457" w:rsidRPr="00D405A6" w:rsidRDefault="00C92457" w:rsidP="00C92457">
      <w:pPr>
        <w:rPr>
          <w:color w:val="000000" w:themeColor="text1"/>
          <w:lang w:val="en-US"/>
        </w:rPr>
      </w:pPr>
      <w:r w:rsidRPr="00C05036">
        <w:rPr>
          <w:color w:val="000000" w:themeColor="text1"/>
          <w:lang w:val="en-US"/>
        </w:rPr>
        <w:t>We noticed that the type of language students used to describe the experience of making drawn animation was similar to being in a meditative state</w:t>
      </w:r>
      <w:r>
        <w:rPr>
          <w:color w:val="000000" w:themeColor="text1"/>
          <w:lang w:val="en-US"/>
        </w:rPr>
        <w:t>.</w:t>
      </w:r>
      <w:r>
        <w:rPr>
          <w:i/>
          <w:color w:val="000000" w:themeColor="text1"/>
          <w:lang w:val="en-US"/>
        </w:rPr>
        <w:t xml:space="preserve"> </w:t>
      </w:r>
    </w:p>
    <w:p w14:paraId="6BDC2B37" w14:textId="77777777" w:rsidR="00A31100" w:rsidRDefault="00A31100" w:rsidP="00A31100">
      <w:pPr>
        <w:widowControl w:val="0"/>
        <w:autoSpaceDE w:val="0"/>
        <w:autoSpaceDN w:val="0"/>
        <w:adjustRightInd w:val="0"/>
        <w:spacing w:line="320" w:lineRule="atLeast"/>
        <w:rPr>
          <w:rFonts w:ascii="Helvetica Neue" w:hAnsi="Helvetica Neue" w:cs="Helvetica Neue"/>
          <w:color w:val="FF0000"/>
          <w:sz w:val="28"/>
          <w:szCs w:val="28"/>
          <w:lang w:val="en-US"/>
        </w:rPr>
      </w:pPr>
    </w:p>
    <w:p w14:paraId="43F36EA4" w14:textId="28FF2028" w:rsidR="00A31100" w:rsidRPr="008C1401" w:rsidRDefault="00F45446" w:rsidP="00A31100">
      <w:pPr>
        <w:rPr>
          <w:b/>
          <w:color w:val="000000" w:themeColor="text1"/>
        </w:rPr>
      </w:pPr>
      <w:r>
        <w:rPr>
          <w:b/>
          <w:color w:val="000000" w:themeColor="text1"/>
        </w:rPr>
        <w:t xml:space="preserve">Animation </w:t>
      </w:r>
      <w:r w:rsidR="00A31100" w:rsidRPr="008C1401">
        <w:rPr>
          <w:b/>
          <w:color w:val="000000" w:themeColor="text1"/>
        </w:rPr>
        <w:t>workshops open to all students through the UAL-Wide Academic Support programme</w:t>
      </w:r>
    </w:p>
    <w:p w14:paraId="695D3D93" w14:textId="77777777" w:rsidR="00E65D5F" w:rsidRPr="008C1401" w:rsidRDefault="00E65D5F" w:rsidP="00A31100">
      <w:pPr>
        <w:rPr>
          <w:b/>
          <w:color w:val="000000" w:themeColor="text1"/>
        </w:rPr>
      </w:pPr>
    </w:p>
    <w:p w14:paraId="6CE85B9F" w14:textId="43A051FF" w:rsidR="00A31100" w:rsidRPr="008C1401" w:rsidRDefault="00A31100" w:rsidP="00A31100">
      <w:pPr>
        <w:rPr>
          <w:color w:val="000000" w:themeColor="text1"/>
        </w:rPr>
      </w:pPr>
      <w:r w:rsidRPr="008C1401">
        <w:rPr>
          <w:color w:val="000000" w:themeColor="text1"/>
        </w:rPr>
        <w:t>From the findings of the focus group, two workshops on Mindfulness Through Drawn Animation were devised</w:t>
      </w:r>
      <w:r w:rsidR="00E65D5F" w:rsidRPr="008C1401">
        <w:rPr>
          <w:color w:val="000000" w:themeColor="text1"/>
        </w:rPr>
        <w:t xml:space="preserve"> in which meditation was combined with animation exercises</w:t>
      </w:r>
      <w:r w:rsidR="00D405A6">
        <w:rPr>
          <w:color w:val="000000" w:themeColor="text1"/>
        </w:rPr>
        <w:t xml:space="preserve">. These </w:t>
      </w:r>
      <w:r w:rsidRPr="008C1401">
        <w:rPr>
          <w:color w:val="000000" w:themeColor="text1"/>
        </w:rPr>
        <w:t xml:space="preserve">were open to any </w:t>
      </w:r>
      <w:r w:rsidR="007B0422" w:rsidRPr="008C1401">
        <w:rPr>
          <w:color w:val="000000" w:themeColor="text1"/>
          <w:lang w:val="en-US"/>
        </w:rPr>
        <w:t xml:space="preserve">general art and design </w:t>
      </w:r>
      <w:r w:rsidRPr="008C1401">
        <w:rPr>
          <w:color w:val="000000" w:themeColor="text1"/>
        </w:rPr>
        <w:t xml:space="preserve">student through the UAL-Wide Academic Support programme. </w:t>
      </w:r>
      <w:r w:rsidR="007B0422" w:rsidRPr="008C1401">
        <w:rPr>
          <w:color w:val="000000" w:themeColor="text1"/>
          <w:lang w:val="en-US"/>
        </w:rPr>
        <w:t>No experience of animation was necessary. </w:t>
      </w:r>
      <w:r w:rsidR="008C1401" w:rsidRPr="008C1401">
        <w:rPr>
          <w:color w:val="000000" w:themeColor="text1"/>
          <w:lang w:val="en-US"/>
        </w:rPr>
        <w:t>The</w:t>
      </w:r>
      <w:r w:rsidR="00B84047">
        <w:rPr>
          <w:color w:val="000000" w:themeColor="text1"/>
          <w:lang w:val="en-US"/>
        </w:rPr>
        <w:t>y</w:t>
      </w:r>
      <w:r w:rsidR="008C1401" w:rsidRPr="008C1401">
        <w:rPr>
          <w:color w:val="000000" w:themeColor="text1"/>
          <w:lang w:val="en-US"/>
        </w:rPr>
        <w:t xml:space="preserve"> were led by Birgitta Hosea and meditation teacher, </w:t>
      </w:r>
      <w:r w:rsidR="008C1401" w:rsidRPr="00D760DD">
        <w:rPr>
          <w:color w:val="000000" w:themeColor="text1"/>
          <w:lang w:val="en-US"/>
        </w:rPr>
        <w:t xml:space="preserve">Judy </w:t>
      </w:r>
      <w:r w:rsidR="00D26608" w:rsidRPr="00D760DD">
        <w:rPr>
          <w:color w:val="000000" w:themeColor="text1"/>
          <w:lang w:val="en-US"/>
        </w:rPr>
        <w:t>Holman</w:t>
      </w:r>
      <w:r w:rsidR="00FE569B" w:rsidRPr="00D760DD">
        <w:rPr>
          <w:color w:val="000000" w:themeColor="text1"/>
          <w:lang w:val="en-US"/>
        </w:rPr>
        <w:t xml:space="preserve">, in </w:t>
      </w:r>
      <w:r w:rsidR="000A275F">
        <w:rPr>
          <w:color w:val="000000" w:themeColor="text1"/>
          <w:lang w:val="en-US"/>
        </w:rPr>
        <w:t>collaboration with</w:t>
      </w:r>
      <w:r w:rsidR="008C1401" w:rsidRPr="008C1401">
        <w:rPr>
          <w:color w:val="000000" w:themeColor="text1"/>
          <w:lang w:val="en-US"/>
        </w:rPr>
        <w:t xml:space="preserve"> Graham Barton. </w:t>
      </w:r>
      <w:r w:rsidRPr="008C1401">
        <w:rPr>
          <w:color w:val="000000" w:themeColor="text1"/>
        </w:rPr>
        <w:t>Over a three-hour period, students experienced the following:</w:t>
      </w:r>
    </w:p>
    <w:p w14:paraId="290FDEFF" w14:textId="77777777" w:rsidR="00A31100" w:rsidRPr="008C1401" w:rsidRDefault="00A31100" w:rsidP="00A31100">
      <w:pPr>
        <w:rPr>
          <w:color w:val="000000" w:themeColor="text1"/>
        </w:rPr>
      </w:pPr>
    </w:p>
    <w:p w14:paraId="136D3D46" w14:textId="77777777" w:rsidR="007B0422" w:rsidRPr="008C1401" w:rsidRDefault="007B0422" w:rsidP="008C1401">
      <w:pPr>
        <w:rPr>
          <w:color w:val="000000" w:themeColor="text1"/>
          <w:lang w:val="en-US"/>
        </w:rPr>
      </w:pPr>
      <w:r w:rsidRPr="008C1401">
        <w:rPr>
          <w:color w:val="000000" w:themeColor="text1"/>
          <w:lang w:val="en-US"/>
        </w:rPr>
        <w:t>1. MEDITATION</w:t>
      </w:r>
    </w:p>
    <w:p w14:paraId="60D47314" w14:textId="2697D5D5" w:rsidR="007B0422" w:rsidRPr="008C1401" w:rsidRDefault="007B0422" w:rsidP="008C1401">
      <w:pPr>
        <w:rPr>
          <w:color w:val="000000" w:themeColor="text1"/>
          <w:lang w:val="en-US"/>
        </w:rPr>
      </w:pPr>
      <w:r w:rsidRPr="008C1401">
        <w:rPr>
          <w:color w:val="000000" w:themeColor="text1"/>
          <w:lang w:val="en-US"/>
        </w:rPr>
        <w:t>The workshops started with a body scan meditation in a quiet room to experience being present with your physical self. We then went into the animation studio, which has a loud air conditioning system. Students were allocated materials</w:t>
      </w:r>
      <w:r w:rsidR="000A275F">
        <w:rPr>
          <w:color w:val="000000" w:themeColor="text1"/>
          <w:lang w:val="en-US"/>
        </w:rPr>
        <w:t xml:space="preserve"> (p</w:t>
      </w:r>
      <w:r w:rsidR="008C1401" w:rsidRPr="008C1401">
        <w:rPr>
          <w:color w:val="000000" w:themeColor="text1"/>
          <w:lang w:val="en-US"/>
        </w:rPr>
        <w:t>encils and animation paper)</w:t>
      </w:r>
      <w:r w:rsidRPr="008C1401">
        <w:rPr>
          <w:color w:val="000000" w:themeColor="text1"/>
          <w:lang w:val="en-US"/>
        </w:rPr>
        <w:t xml:space="preserve"> and chose a desk space. We then did a short mindfulness of breathing meditation while seated at the desk.</w:t>
      </w:r>
    </w:p>
    <w:p w14:paraId="72B850FF" w14:textId="77777777" w:rsidR="008C1401" w:rsidRPr="008C1401" w:rsidRDefault="008C1401" w:rsidP="008C1401">
      <w:pPr>
        <w:rPr>
          <w:color w:val="000000" w:themeColor="text1"/>
          <w:lang w:val="en-US"/>
        </w:rPr>
      </w:pPr>
    </w:p>
    <w:p w14:paraId="514FBF80" w14:textId="77777777" w:rsidR="007B0422" w:rsidRPr="008C1401" w:rsidRDefault="007B0422" w:rsidP="008C1401">
      <w:pPr>
        <w:rPr>
          <w:color w:val="000000" w:themeColor="text1"/>
          <w:lang w:val="en-US"/>
        </w:rPr>
      </w:pPr>
      <w:r w:rsidRPr="008C1401">
        <w:rPr>
          <w:color w:val="000000" w:themeColor="text1"/>
          <w:lang w:val="en-US"/>
        </w:rPr>
        <w:t>2.  DRAWING THE BREATH</w:t>
      </w:r>
    </w:p>
    <w:p w14:paraId="7B72674A" w14:textId="5E30C244" w:rsidR="007B0422" w:rsidRPr="008C1401" w:rsidRDefault="007B0422" w:rsidP="008C1401">
      <w:pPr>
        <w:rPr>
          <w:color w:val="000000" w:themeColor="text1"/>
          <w:lang w:val="en-US"/>
        </w:rPr>
      </w:pPr>
      <w:r w:rsidRPr="008C1401">
        <w:rPr>
          <w:color w:val="000000" w:themeColor="text1"/>
          <w:lang w:val="en-US"/>
        </w:rPr>
        <w:t>Students were</w:t>
      </w:r>
      <w:r w:rsidR="00D405A6">
        <w:rPr>
          <w:color w:val="000000" w:themeColor="text1"/>
          <w:lang w:val="en-US"/>
        </w:rPr>
        <w:t xml:space="preserve"> then</w:t>
      </w:r>
      <w:r w:rsidRPr="008C1401">
        <w:rPr>
          <w:color w:val="000000" w:themeColor="text1"/>
          <w:lang w:val="en-US"/>
        </w:rPr>
        <w:t xml:space="preserve"> instructed to draw their experience of breathing (session 1) or what they thought the air might look like (session 2). They were encouraged not to look at anyone else's work and to draw without judgement. There is no right or wrong way to represent the breath.</w:t>
      </w:r>
    </w:p>
    <w:p w14:paraId="240830F6" w14:textId="77777777" w:rsidR="008C1401" w:rsidRPr="008C1401" w:rsidRDefault="008C1401" w:rsidP="008C1401">
      <w:pPr>
        <w:rPr>
          <w:color w:val="000000" w:themeColor="text1"/>
          <w:lang w:val="en-US"/>
        </w:rPr>
      </w:pPr>
    </w:p>
    <w:p w14:paraId="2298EF59" w14:textId="007D700D" w:rsidR="00A31100" w:rsidRPr="008C1401" w:rsidRDefault="007B0422" w:rsidP="008C1401">
      <w:pPr>
        <w:rPr>
          <w:color w:val="000000" w:themeColor="text1"/>
        </w:rPr>
      </w:pPr>
      <w:r w:rsidRPr="008C1401">
        <w:rPr>
          <w:color w:val="000000" w:themeColor="text1"/>
        </w:rPr>
        <w:t>3. INTERCONNECTED INBETWEENING</w:t>
      </w:r>
    </w:p>
    <w:p w14:paraId="2C39147A" w14:textId="34C2BB00" w:rsidR="007B0422" w:rsidRPr="008C1401" w:rsidRDefault="00D405A6" w:rsidP="008C1401">
      <w:pPr>
        <w:rPr>
          <w:i/>
          <w:color w:val="000000" w:themeColor="text1"/>
          <w:lang w:val="en-US"/>
        </w:rPr>
      </w:pPr>
      <w:r>
        <w:rPr>
          <w:color w:val="000000" w:themeColor="text1"/>
        </w:rPr>
        <w:lastRenderedPageBreak/>
        <w:t>Using the light box, students</w:t>
      </w:r>
      <w:r w:rsidR="009B76AB">
        <w:rPr>
          <w:color w:val="000000" w:themeColor="text1"/>
        </w:rPr>
        <w:t xml:space="preserve"> then</w:t>
      </w:r>
      <w:r>
        <w:rPr>
          <w:color w:val="000000" w:themeColor="text1"/>
        </w:rPr>
        <w:t xml:space="preserve"> traced their original drawing and gave one to their neighbour.</w:t>
      </w:r>
      <w:r w:rsidR="000A275F" w:rsidRPr="006017F5">
        <w:rPr>
          <w:color w:val="000000" w:themeColor="text1"/>
        </w:rPr>
        <w:t xml:space="preserve"> </w:t>
      </w:r>
      <w:r>
        <w:rPr>
          <w:color w:val="000000" w:themeColor="text1"/>
        </w:rPr>
        <w:t>These were then ‘in-</w:t>
      </w:r>
      <w:proofErr w:type="spellStart"/>
      <w:r>
        <w:rPr>
          <w:color w:val="000000" w:themeColor="text1"/>
        </w:rPr>
        <w:t>betweened</w:t>
      </w:r>
      <w:proofErr w:type="spellEnd"/>
      <w:r>
        <w:rPr>
          <w:color w:val="000000" w:themeColor="text1"/>
        </w:rPr>
        <w:t>’</w:t>
      </w:r>
      <w:r w:rsidR="00A31100" w:rsidRPr="008C1401">
        <w:rPr>
          <w:color w:val="000000" w:themeColor="text1"/>
        </w:rPr>
        <w:t xml:space="preserve"> to create a </w:t>
      </w:r>
      <w:r w:rsidR="00B84047">
        <w:rPr>
          <w:color w:val="000000" w:themeColor="text1"/>
        </w:rPr>
        <w:t xml:space="preserve">whole </w:t>
      </w:r>
      <w:r w:rsidR="00A31100" w:rsidRPr="008C1401">
        <w:rPr>
          <w:color w:val="000000" w:themeColor="text1"/>
        </w:rPr>
        <w:t>collaborative drawn animation</w:t>
      </w:r>
      <w:r w:rsidR="007B0422" w:rsidRPr="008C1401">
        <w:rPr>
          <w:color w:val="000000" w:themeColor="text1"/>
          <w:lang w:val="en-US"/>
        </w:rPr>
        <w:t>.</w:t>
      </w:r>
      <w:r w:rsidR="007B0422" w:rsidRPr="008C1401">
        <w:rPr>
          <w:color w:val="000000" w:themeColor="text1"/>
        </w:rPr>
        <w:t xml:space="preserve"> </w:t>
      </w:r>
      <w:r w:rsidR="007B0422" w:rsidRPr="006017F5">
        <w:rPr>
          <w:color w:val="000000" w:themeColor="text1"/>
          <w:lang w:val="en-US"/>
        </w:rPr>
        <w:t>While students were in-</w:t>
      </w:r>
      <w:proofErr w:type="spellStart"/>
      <w:r w:rsidR="007B0422" w:rsidRPr="006017F5">
        <w:rPr>
          <w:color w:val="000000" w:themeColor="text1"/>
          <w:lang w:val="en-US"/>
        </w:rPr>
        <w:t>betweening</w:t>
      </w:r>
      <w:proofErr w:type="spellEnd"/>
      <w:r w:rsidR="007B0422" w:rsidRPr="006017F5">
        <w:rPr>
          <w:color w:val="000000" w:themeColor="text1"/>
          <w:lang w:val="en-US"/>
        </w:rPr>
        <w:t xml:space="preserve">, we gave them instruction. They were encouraged to draw without judgement, that no </w:t>
      </w:r>
      <w:r w:rsidR="000A275F">
        <w:rPr>
          <w:color w:val="000000" w:themeColor="text1"/>
          <w:lang w:val="en-US"/>
        </w:rPr>
        <w:t>single</w:t>
      </w:r>
      <w:r w:rsidR="007B0422" w:rsidRPr="006017F5">
        <w:rPr>
          <w:color w:val="000000" w:themeColor="text1"/>
          <w:lang w:val="en-US"/>
        </w:rPr>
        <w:t xml:space="preserve"> drawing in animation is more important than another</w:t>
      </w:r>
      <w:r w:rsidR="000A275F">
        <w:rPr>
          <w:color w:val="000000" w:themeColor="text1"/>
          <w:lang w:val="en-US"/>
        </w:rPr>
        <w:t xml:space="preserve"> as they form part of a sequence</w:t>
      </w:r>
      <w:r w:rsidR="007B0422" w:rsidRPr="006017F5">
        <w:rPr>
          <w:color w:val="000000" w:themeColor="text1"/>
          <w:lang w:val="en-US"/>
        </w:rPr>
        <w:t>, to pay attention to their hand on the paper, to keep going</w:t>
      </w:r>
      <w:r w:rsidR="006017F5" w:rsidRPr="006017F5">
        <w:rPr>
          <w:color w:val="000000" w:themeColor="text1"/>
          <w:lang w:val="en-US"/>
        </w:rPr>
        <w:t xml:space="preserve"> even if they felt bored</w:t>
      </w:r>
      <w:r w:rsidR="007B0422" w:rsidRPr="006017F5">
        <w:rPr>
          <w:color w:val="000000" w:themeColor="text1"/>
          <w:lang w:val="en-US"/>
        </w:rPr>
        <w:t xml:space="preserve"> and </w:t>
      </w:r>
      <w:r>
        <w:rPr>
          <w:color w:val="000000" w:themeColor="text1"/>
          <w:lang w:val="en-US"/>
        </w:rPr>
        <w:t xml:space="preserve">to </w:t>
      </w:r>
      <w:r w:rsidR="007B0422" w:rsidRPr="006017F5">
        <w:rPr>
          <w:color w:val="000000" w:themeColor="text1"/>
          <w:lang w:val="en-US"/>
        </w:rPr>
        <w:t>look for ever smaller increments of in-betweens.</w:t>
      </w:r>
    </w:p>
    <w:p w14:paraId="694B1D9D" w14:textId="77777777" w:rsidR="008C1401" w:rsidRPr="008C1401" w:rsidRDefault="008C1401" w:rsidP="008C1401">
      <w:pPr>
        <w:rPr>
          <w:i/>
          <w:color w:val="000000" w:themeColor="text1"/>
          <w:lang w:val="en-US"/>
        </w:rPr>
      </w:pPr>
    </w:p>
    <w:p w14:paraId="6A9C9FFE" w14:textId="1652E5B1" w:rsidR="00A31100" w:rsidRPr="008C1401" w:rsidRDefault="008C1401" w:rsidP="008C1401">
      <w:pPr>
        <w:rPr>
          <w:color w:val="000000" w:themeColor="text1"/>
          <w:lang w:val="en-US"/>
        </w:rPr>
      </w:pPr>
      <w:r w:rsidRPr="008C1401">
        <w:rPr>
          <w:color w:val="000000" w:themeColor="text1"/>
          <w:lang w:val="en-US"/>
        </w:rPr>
        <w:t xml:space="preserve">4. </w:t>
      </w:r>
      <w:r w:rsidR="007B0422" w:rsidRPr="008C1401">
        <w:rPr>
          <w:color w:val="000000" w:themeColor="text1"/>
          <w:lang w:val="en-US"/>
        </w:rPr>
        <w:t>REFLECTION AND REVIEW</w:t>
      </w:r>
    </w:p>
    <w:p w14:paraId="66B845AE" w14:textId="3029BB4C" w:rsidR="00A31100" w:rsidRDefault="00A31100" w:rsidP="008C1401">
      <w:pPr>
        <w:rPr>
          <w:color w:val="000000" w:themeColor="text1"/>
        </w:rPr>
      </w:pPr>
      <w:r w:rsidRPr="008C1401">
        <w:rPr>
          <w:color w:val="000000" w:themeColor="text1"/>
        </w:rPr>
        <w:t xml:space="preserve">Line-testing </w:t>
      </w:r>
      <w:r w:rsidR="007B0422" w:rsidRPr="008C1401">
        <w:rPr>
          <w:color w:val="000000" w:themeColor="text1"/>
        </w:rPr>
        <w:t xml:space="preserve">was </w:t>
      </w:r>
      <w:r w:rsidR="007B0422" w:rsidRPr="008C1401">
        <w:rPr>
          <w:rFonts w:cs="Helvetica Neue"/>
          <w:color w:val="000000" w:themeColor="text1"/>
          <w:lang w:val="en-US"/>
        </w:rPr>
        <w:t xml:space="preserve">aided by MACA student volunteers </w:t>
      </w:r>
      <w:r w:rsidR="00E54E23">
        <w:rPr>
          <w:rFonts w:cs="Helvetica Neue"/>
          <w:color w:val="000000" w:themeColor="text1"/>
          <w:lang w:val="en-US"/>
        </w:rPr>
        <w:t>–</w:t>
      </w:r>
      <w:r w:rsidR="007B0422" w:rsidRPr="008C1401">
        <w:rPr>
          <w:rFonts w:cs="Helvetica Neue"/>
          <w:color w:val="000000" w:themeColor="text1"/>
          <w:lang w:val="en-US"/>
        </w:rPr>
        <w:t xml:space="preserve"> </w:t>
      </w:r>
      <w:r w:rsidR="00D405A6">
        <w:rPr>
          <w:rFonts w:cs="Helvetica Neue"/>
          <w:color w:val="000000" w:themeColor="text1"/>
          <w:lang w:val="en-US"/>
        </w:rPr>
        <w:t>who helped to scan, assemble</w:t>
      </w:r>
      <w:r w:rsidR="007B0422" w:rsidRPr="008C1401">
        <w:rPr>
          <w:rFonts w:cs="Helvetica Neue"/>
          <w:color w:val="000000" w:themeColor="text1"/>
          <w:lang w:val="en-US"/>
        </w:rPr>
        <w:t xml:space="preserve"> and playback </w:t>
      </w:r>
      <w:r w:rsidR="00D405A6">
        <w:rPr>
          <w:rFonts w:cs="Helvetica Neue"/>
          <w:color w:val="000000" w:themeColor="text1"/>
          <w:lang w:val="en-US"/>
        </w:rPr>
        <w:t>the</w:t>
      </w:r>
      <w:r w:rsidR="007B0422" w:rsidRPr="008C1401">
        <w:rPr>
          <w:rFonts w:cs="Helvetica Neue"/>
          <w:color w:val="000000" w:themeColor="text1"/>
          <w:lang w:val="en-US"/>
        </w:rPr>
        <w:t xml:space="preserve"> animation for each individual</w:t>
      </w:r>
      <w:r w:rsidR="00E54E23" w:rsidRPr="00E54E23">
        <w:rPr>
          <w:color w:val="000000" w:themeColor="text1"/>
          <w:lang w:val="en-US"/>
        </w:rPr>
        <w:t>, thus reducing the stress of learning how to operate unfamiliar equipment.</w:t>
      </w:r>
      <w:r w:rsidR="00E54E23" w:rsidRPr="00E54E23">
        <w:rPr>
          <w:rFonts w:ascii="Helvetica" w:hAnsi="Helvetica"/>
          <w:color w:val="000000" w:themeColor="text1"/>
          <w:sz w:val="22"/>
          <w:szCs w:val="22"/>
          <w:lang w:val="en-US"/>
        </w:rPr>
        <w:t xml:space="preserve"> </w:t>
      </w:r>
      <w:r w:rsidR="00E54E23" w:rsidRPr="00E54E23">
        <w:rPr>
          <w:rFonts w:cs="Helvetica Neue"/>
          <w:color w:val="000000" w:themeColor="text1"/>
          <w:lang w:val="en-US"/>
        </w:rPr>
        <w:t>All the participants were new to animation so seeing their drawings move was an exciting experience</w:t>
      </w:r>
      <w:r w:rsidR="00B84047">
        <w:rPr>
          <w:rFonts w:cs="Helvetica Neue"/>
          <w:color w:val="000000" w:themeColor="text1"/>
          <w:lang w:val="en-US"/>
        </w:rPr>
        <w:t xml:space="preserve"> for them</w:t>
      </w:r>
      <w:r w:rsidR="00E54E23" w:rsidRPr="00E54E23">
        <w:rPr>
          <w:rFonts w:cs="Helvetica Neue"/>
          <w:color w:val="000000" w:themeColor="text1"/>
          <w:lang w:val="en-US"/>
        </w:rPr>
        <w:t xml:space="preserve">. </w:t>
      </w:r>
      <w:r w:rsidR="008C1401" w:rsidRPr="00E54E23">
        <w:rPr>
          <w:color w:val="000000" w:themeColor="text1"/>
        </w:rPr>
        <w:t>Th</w:t>
      </w:r>
      <w:r w:rsidR="00E54E23" w:rsidRPr="00E54E23">
        <w:rPr>
          <w:color w:val="000000" w:themeColor="text1"/>
        </w:rPr>
        <w:t>is</w:t>
      </w:r>
      <w:r w:rsidR="008C1401" w:rsidRPr="00E54E23">
        <w:rPr>
          <w:color w:val="000000" w:themeColor="text1"/>
        </w:rPr>
        <w:t xml:space="preserve"> </w:t>
      </w:r>
      <w:r w:rsidR="008C1401" w:rsidRPr="008C1401">
        <w:rPr>
          <w:color w:val="000000" w:themeColor="text1"/>
        </w:rPr>
        <w:t xml:space="preserve">was followed by </w:t>
      </w:r>
      <w:r w:rsidRPr="008C1401">
        <w:rPr>
          <w:color w:val="000000" w:themeColor="text1"/>
        </w:rPr>
        <w:t>group discussion</w:t>
      </w:r>
      <w:r w:rsidR="00E65D5F" w:rsidRPr="008C1401">
        <w:rPr>
          <w:color w:val="000000" w:themeColor="text1"/>
        </w:rPr>
        <w:t>, feedback</w:t>
      </w:r>
      <w:r w:rsidRPr="008C1401">
        <w:rPr>
          <w:color w:val="000000" w:themeColor="text1"/>
        </w:rPr>
        <w:t xml:space="preserve"> and evaluation</w:t>
      </w:r>
      <w:r w:rsidR="008C1401" w:rsidRPr="008C1401">
        <w:rPr>
          <w:color w:val="000000" w:themeColor="text1"/>
        </w:rPr>
        <w:t xml:space="preserve">. After the </w:t>
      </w:r>
      <w:r w:rsidR="008C1401" w:rsidRPr="006017F5">
        <w:rPr>
          <w:color w:val="000000" w:themeColor="text1"/>
        </w:rPr>
        <w:t xml:space="preserve">workshop, </w:t>
      </w:r>
      <w:r w:rsidR="008C1401" w:rsidRPr="006017F5">
        <w:rPr>
          <w:color w:val="000000" w:themeColor="text1"/>
          <w:lang w:val="en-US"/>
        </w:rPr>
        <w:t>t</w:t>
      </w:r>
      <w:r w:rsidR="007B0422" w:rsidRPr="006017F5">
        <w:rPr>
          <w:color w:val="000000" w:themeColor="text1"/>
          <w:lang w:val="en-US"/>
        </w:rPr>
        <w:t>he clips were edited together to form one interconnected loop of breathing metamorphosis</w:t>
      </w:r>
      <w:r w:rsidRPr="006017F5">
        <w:rPr>
          <w:color w:val="000000" w:themeColor="text1"/>
        </w:rPr>
        <w:t xml:space="preserve"> and uploaded to Vimeo.</w:t>
      </w:r>
      <w:r w:rsidR="00E65D5F" w:rsidRPr="006017F5">
        <w:rPr>
          <w:color w:val="000000" w:themeColor="text1"/>
        </w:rPr>
        <w:t xml:space="preserve"> </w:t>
      </w:r>
      <w:r w:rsidR="00B84047">
        <w:rPr>
          <w:color w:val="000000" w:themeColor="text1"/>
        </w:rPr>
        <w:t>All</w:t>
      </w:r>
      <w:r w:rsidR="00E65D5F" w:rsidRPr="006017F5">
        <w:rPr>
          <w:color w:val="000000" w:themeColor="text1"/>
        </w:rPr>
        <w:t xml:space="preserve"> participants </w:t>
      </w:r>
      <w:r w:rsidR="00D405A6">
        <w:rPr>
          <w:color w:val="000000" w:themeColor="text1"/>
        </w:rPr>
        <w:t>were</w:t>
      </w:r>
      <w:r w:rsidR="00B84047">
        <w:rPr>
          <w:color w:val="000000" w:themeColor="text1"/>
        </w:rPr>
        <w:t xml:space="preserve"> then</w:t>
      </w:r>
      <w:r w:rsidR="00D405A6">
        <w:rPr>
          <w:color w:val="000000" w:themeColor="text1"/>
        </w:rPr>
        <w:t xml:space="preserve"> </w:t>
      </w:r>
      <w:r w:rsidR="00E65D5F" w:rsidRPr="006017F5">
        <w:rPr>
          <w:color w:val="000000" w:themeColor="text1"/>
        </w:rPr>
        <w:t xml:space="preserve">sent a </w:t>
      </w:r>
      <w:r w:rsidR="00B84047" w:rsidRPr="006017F5">
        <w:rPr>
          <w:color w:val="000000" w:themeColor="text1"/>
        </w:rPr>
        <w:t xml:space="preserve">(password protected) </w:t>
      </w:r>
      <w:r w:rsidR="00E65D5F" w:rsidRPr="006017F5">
        <w:rPr>
          <w:color w:val="000000" w:themeColor="text1"/>
        </w:rPr>
        <w:t>link</w:t>
      </w:r>
      <w:r w:rsidR="007B0422" w:rsidRPr="006017F5">
        <w:rPr>
          <w:color w:val="000000" w:themeColor="text1"/>
        </w:rPr>
        <w:t xml:space="preserve"> </w:t>
      </w:r>
      <w:r w:rsidR="00E65D5F" w:rsidRPr="006017F5">
        <w:rPr>
          <w:color w:val="000000" w:themeColor="text1"/>
        </w:rPr>
        <w:t>and follow-up material on mindfulness.</w:t>
      </w:r>
      <w:r w:rsidRPr="008C1401">
        <w:rPr>
          <w:color w:val="000000" w:themeColor="text1"/>
        </w:rPr>
        <w:t xml:space="preserve"> </w:t>
      </w:r>
    </w:p>
    <w:p w14:paraId="6A17DB7E" w14:textId="77777777" w:rsidR="00C024E0" w:rsidRDefault="00C024E0" w:rsidP="008C1401">
      <w:pPr>
        <w:rPr>
          <w:color w:val="000000" w:themeColor="text1"/>
        </w:rPr>
      </w:pPr>
    </w:p>
    <w:p w14:paraId="7B278B93" w14:textId="77777777" w:rsidR="00C024E0" w:rsidRPr="006017F5" w:rsidRDefault="00C024E0" w:rsidP="00C024E0">
      <w:pPr>
        <w:rPr>
          <w:b/>
          <w:color w:val="000000" w:themeColor="text1"/>
          <w:sz w:val="28"/>
          <w:szCs w:val="28"/>
        </w:rPr>
      </w:pPr>
      <w:r w:rsidRPr="006017F5">
        <w:rPr>
          <w:b/>
          <w:color w:val="000000" w:themeColor="text1"/>
          <w:sz w:val="28"/>
          <w:szCs w:val="28"/>
        </w:rPr>
        <w:t xml:space="preserve">3.2 Student evaluation of UAL Mindfulness </w:t>
      </w:r>
      <w:r>
        <w:rPr>
          <w:b/>
          <w:color w:val="000000" w:themeColor="text1"/>
          <w:sz w:val="28"/>
          <w:szCs w:val="28"/>
        </w:rPr>
        <w:t xml:space="preserve">Through </w:t>
      </w:r>
      <w:r w:rsidRPr="006017F5">
        <w:rPr>
          <w:b/>
          <w:color w:val="000000" w:themeColor="text1"/>
          <w:sz w:val="28"/>
          <w:szCs w:val="28"/>
        </w:rPr>
        <w:t>Animation workshop</w:t>
      </w:r>
      <w:r>
        <w:rPr>
          <w:b/>
          <w:color w:val="000000" w:themeColor="text1"/>
          <w:sz w:val="28"/>
          <w:szCs w:val="28"/>
        </w:rPr>
        <w:t>s</w:t>
      </w:r>
      <w:r w:rsidRPr="006017F5">
        <w:rPr>
          <w:b/>
          <w:color w:val="000000" w:themeColor="text1"/>
          <w:sz w:val="28"/>
          <w:szCs w:val="28"/>
        </w:rPr>
        <w:t xml:space="preserve"> </w:t>
      </w:r>
    </w:p>
    <w:p w14:paraId="3722705A" w14:textId="77777777" w:rsidR="00C024E0" w:rsidRPr="00C05036" w:rsidRDefault="00C024E0" w:rsidP="00C024E0">
      <w:pPr>
        <w:rPr>
          <w:b/>
          <w:color w:val="000000" w:themeColor="text1"/>
        </w:rPr>
      </w:pPr>
    </w:p>
    <w:p w14:paraId="3F3D008A" w14:textId="4619B1CA" w:rsidR="00C024E0" w:rsidRPr="00C05036" w:rsidRDefault="00B84047" w:rsidP="00C024E0">
      <w:pPr>
        <w:rPr>
          <w:color w:val="000000" w:themeColor="text1"/>
          <w:lang w:val="en-US"/>
        </w:rPr>
      </w:pPr>
      <w:r>
        <w:rPr>
          <w:color w:val="000000" w:themeColor="text1"/>
          <w:lang w:val="en-US"/>
        </w:rPr>
        <w:t>We</w:t>
      </w:r>
      <w:r w:rsidR="00010123">
        <w:rPr>
          <w:color w:val="000000" w:themeColor="text1"/>
          <w:lang w:val="en-US"/>
        </w:rPr>
        <w:t xml:space="preserve"> </w:t>
      </w:r>
      <w:r w:rsidR="00C024E0" w:rsidRPr="00C05036">
        <w:rPr>
          <w:color w:val="000000" w:themeColor="text1"/>
          <w:lang w:val="en-US"/>
        </w:rPr>
        <w:t xml:space="preserve">coded </w:t>
      </w:r>
      <w:r>
        <w:rPr>
          <w:color w:val="000000" w:themeColor="text1"/>
          <w:lang w:val="en-US"/>
        </w:rPr>
        <w:t>the feedback</w:t>
      </w:r>
      <w:r w:rsidR="00010123">
        <w:rPr>
          <w:color w:val="000000" w:themeColor="text1"/>
          <w:lang w:val="en-US"/>
        </w:rPr>
        <w:t xml:space="preserve"> </w:t>
      </w:r>
      <w:r w:rsidR="00C024E0" w:rsidRPr="00C05036">
        <w:rPr>
          <w:color w:val="000000" w:themeColor="text1"/>
          <w:lang w:val="en-US"/>
        </w:rPr>
        <w:t>under four areas:</w:t>
      </w:r>
    </w:p>
    <w:p w14:paraId="224A91CA" w14:textId="77777777" w:rsidR="00C024E0" w:rsidRPr="00C05036" w:rsidRDefault="00C024E0" w:rsidP="00C024E0">
      <w:pPr>
        <w:rPr>
          <w:color w:val="000000" w:themeColor="text1"/>
          <w:lang w:val="en-US"/>
        </w:rPr>
      </w:pPr>
    </w:p>
    <w:p w14:paraId="21C7BC30" w14:textId="77777777" w:rsidR="00C024E0" w:rsidRPr="00C05036" w:rsidRDefault="00C024E0" w:rsidP="00C024E0">
      <w:pPr>
        <w:pStyle w:val="ListParagraph"/>
        <w:numPr>
          <w:ilvl w:val="0"/>
          <w:numId w:val="3"/>
        </w:numPr>
        <w:rPr>
          <w:rFonts w:asciiTheme="minorHAnsi" w:hAnsiTheme="minorHAnsi"/>
          <w:color w:val="000000" w:themeColor="text1"/>
          <w:lang w:val="en-US"/>
        </w:rPr>
      </w:pPr>
      <w:r w:rsidRPr="00C05036">
        <w:rPr>
          <w:rFonts w:asciiTheme="minorHAnsi" w:hAnsiTheme="minorHAnsi"/>
          <w:color w:val="000000" w:themeColor="text1"/>
          <w:lang w:val="en-US"/>
        </w:rPr>
        <w:t>indicators of new ideas / self-awareness</w:t>
      </w:r>
    </w:p>
    <w:p w14:paraId="068B540F" w14:textId="77777777" w:rsidR="00C024E0" w:rsidRPr="00C05036" w:rsidRDefault="00C024E0" w:rsidP="00C024E0">
      <w:pPr>
        <w:pStyle w:val="ListParagraph"/>
        <w:numPr>
          <w:ilvl w:val="0"/>
          <w:numId w:val="3"/>
        </w:numPr>
        <w:rPr>
          <w:rFonts w:asciiTheme="minorHAnsi" w:hAnsiTheme="minorHAnsi"/>
          <w:color w:val="000000" w:themeColor="text1"/>
          <w:lang w:val="en-US"/>
        </w:rPr>
      </w:pPr>
      <w:r w:rsidRPr="00C05036">
        <w:rPr>
          <w:rFonts w:asciiTheme="minorHAnsi" w:hAnsiTheme="minorHAnsi"/>
          <w:color w:val="000000" w:themeColor="text1"/>
          <w:lang w:val="en-US"/>
        </w:rPr>
        <w:t xml:space="preserve">change in </w:t>
      </w:r>
      <w:proofErr w:type="spellStart"/>
      <w:r w:rsidRPr="00C05036">
        <w:rPr>
          <w:rFonts w:asciiTheme="minorHAnsi" w:hAnsiTheme="minorHAnsi"/>
          <w:color w:val="000000" w:themeColor="text1"/>
          <w:lang w:val="en-US"/>
        </w:rPr>
        <w:t>behavioural</w:t>
      </w:r>
      <w:proofErr w:type="spellEnd"/>
      <w:r w:rsidRPr="00C05036">
        <w:rPr>
          <w:rFonts w:asciiTheme="minorHAnsi" w:hAnsiTheme="minorHAnsi"/>
          <w:color w:val="000000" w:themeColor="text1"/>
          <w:lang w:val="en-US"/>
        </w:rPr>
        <w:t xml:space="preserve"> intention</w:t>
      </w:r>
    </w:p>
    <w:p w14:paraId="2A247607" w14:textId="77777777" w:rsidR="00C024E0" w:rsidRPr="00C05036" w:rsidRDefault="00C024E0" w:rsidP="00C024E0">
      <w:pPr>
        <w:pStyle w:val="ListParagraph"/>
        <w:numPr>
          <w:ilvl w:val="0"/>
          <w:numId w:val="3"/>
        </w:numPr>
        <w:rPr>
          <w:rFonts w:asciiTheme="minorHAnsi" w:hAnsiTheme="minorHAnsi"/>
          <w:color w:val="000000" w:themeColor="text1"/>
          <w:lang w:val="en-US"/>
        </w:rPr>
      </w:pPr>
      <w:r w:rsidRPr="00C05036">
        <w:rPr>
          <w:rFonts w:asciiTheme="minorHAnsi" w:hAnsiTheme="minorHAnsi"/>
          <w:color w:val="000000" w:themeColor="text1"/>
          <w:lang w:val="en-US"/>
        </w:rPr>
        <w:t>indicators of surprise</w:t>
      </w:r>
    </w:p>
    <w:p w14:paraId="7CDAA04E" w14:textId="766FA86D" w:rsidR="00C024E0" w:rsidRDefault="00C024E0" w:rsidP="00010123">
      <w:pPr>
        <w:pStyle w:val="ListParagraph"/>
        <w:numPr>
          <w:ilvl w:val="0"/>
          <w:numId w:val="3"/>
        </w:numPr>
        <w:rPr>
          <w:rFonts w:asciiTheme="minorHAnsi" w:hAnsiTheme="minorHAnsi"/>
          <w:color w:val="000000" w:themeColor="text1"/>
          <w:lang w:val="en-US"/>
        </w:rPr>
      </w:pPr>
      <w:r w:rsidRPr="00C05036">
        <w:rPr>
          <w:rFonts w:asciiTheme="minorHAnsi" w:hAnsiTheme="minorHAnsi"/>
          <w:color w:val="000000" w:themeColor="text1"/>
          <w:lang w:val="en-US"/>
        </w:rPr>
        <w:t>disposition towards collaboration</w:t>
      </w:r>
    </w:p>
    <w:p w14:paraId="0BFF2CE3" w14:textId="77777777" w:rsidR="00D405A6" w:rsidRPr="00010123" w:rsidRDefault="00D405A6" w:rsidP="00D405A6">
      <w:pPr>
        <w:pStyle w:val="ListParagraph"/>
        <w:ind w:left="1080"/>
        <w:rPr>
          <w:rFonts w:asciiTheme="minorHAnsi" w:hAnsiTheme="minorHAnsi"/>
          <w:color w:val="000000" w:themeColor="text1"/>
          <w:lang w:val="en-US"/>
        </w:rPr>
      </w:pPr>
    </w:p>
    <w:p w14:paraId="4A701D95" w14:textId="1DDABA5E" w:rsidR="00612C6C" w:rsidRDefault="00C024E0" w:rsidP="00C02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53"/>
        <w:rPr>
          <w:rFonts w:cs="Gill Sans Light"/>
          <w:iCs/>
          <w:color w:val="000000" w:themeColor="text1"/>
          <w:lang w:val="en-US"/>
        </w:rPr>
      </w:pPr>
      <w:r w:rsidRPr="006017F5">
        <w:rPr>
          <w:rFonts w:cs="Gill Sans Light"/>
          <w:iCs/>
          <w:color w:val="000000" w:themeColor="text1"/>
        </w:rPr>
        <w:t>The responses were overwhelmingly positive.</w:t>
      </w:r>
      <w:r w:rsidRPr="006017F5">
        <w:rPr>
          <w:rFonts w:cs="Gill Sans Light"/>
          <w:iCs/>
          <w:color w:val="000000" w:themeColor="text1"/>
          <w:lang w:val="en-US"/>
        </w:rPr>
        <w:t xml:space="preserve"> Participants indicated that they were noticing</w:t>
      </w:r>
      <w:r w:rsidRPr="006017F5">
        <w:rPr>
          <w:color w:val="000000" w:themeColor="text1"/>
          <w:lang w:val="en-US"/>
        </w:rPr>
        <w:t xml:space="preserve"> habits and disposition</w:t>
      </w:r>
      <w:r w:rsidRPr="006017F5">
        <w:rPr>
          <w:color w:val="000000" w:themeColor="text1"/>
        </w:rPr>
        <w:t xml:space="preserve">s such as self criticism and poor posture while working as well as </w:t>
      </w:r>
      <w:r w:rsidRPr="006017F5">
        <w:rPr>
          <w:rFonts w:cs="Gill Sans Light"/>
          <w:iCs/>
          <w:color w:val="000000" w:themeColor="text1"/>
          <w:lang w:val="en-US"/>
        </w:rPr>
        <w:t xml:space="preserve">learning new possibilities for their approach to their practice such as collaboration, </w:t>
      </w:r>
      <w:r w:rsidRPr="006017F5">
        <w:rPr>
          <w:color w:val="000000" w:themeColor="text1"/>
        </w:rPr>
        <w:t>perseverance and focussing on the task in hand.</w:t>
      </w:r>
    </w:p>
    <w:p w14:paraId="6B2C64EA" w14:textId="77777777" w:rsidR="00C024E0" w:rsidRPr="00C024E0" w:rsidRDefault="00C024E0" w:rsidP="00C02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53"/>
        <w:rPr>
          <w:rFonts w:cs="Gill Sans Light"/>
          <w:iCs/>
          <w:color w:val="000000" w:themeColor="text1"/>
          <w:lang w:val="en-US"/>
        </w:rPr>
      </w:pPr>
    </w:p>
    <w:p w14:paraId="54FDB679" w14:textId="69104C02" w:rsidR="00A71E49" w:rsidRPr="00F45446" w:rsidRDefault="00A31100" w:rsidP="00A71E49">
      <w:pPr>
        <w:rPr>
          <w:b/>
          <w:color w:val="000000" w:themeColor="text1"/>
        </w:rPr>
      </w:pPr>
      <w:r w:rsidRPr="00F45446">
        <w:rPr>
          <w:b/>
          <w:color w:val="000000" w:themeColor="text1"/>
        </w:rPr>
        <w:t xml:space="preserve">Bella Green </w:t>
      </w:r>
      <w:r w:rsidR="008C1401" w:rsidRPr="00F45446">
        <w:rPr>
          <w:b/>
          <w:color w:val="000000" w:themeColor="text1"/>
        </w:rPr>
        <w:t xml:space="preserve">- Mindfulness of Drawing </w:t>
      </w:r>
      <w:r w:rsidRPr="00F45446">
        <w:rPr>
          <w:b/>
          <w:color w:val="000000" w:themeColor="text1"/>
        </w:rPr>
        <w:t>Workshop</w:t>
      </w:r>
      <w:r w:rsidR="008C1401" w:rsidRPr="00F45446">
        <w:rPr>
          <w:b/>
          <w:color w:val="000000" w:themeColor="text1"/>
        </w:rPr>
        <w:t>, CSM</w:t>
      </w:r>
    </w:p>
    <w:p w14:paraId="01D04E0F" w14:textId="0533ED11" w:rsidR="00A71E49" w:rsidRPr="00F45446" w:rsidRDefault="00A71E49" w:rsidP="008C1401">
      <w:pPr>
        <w:rPr>
          <w:color w:val="000000" w:themeColor="text1"/>
        </w:rPr>
      </w:pPr>
    </w:p>
    <w:p w14:paraId="531821D3" w14:textId="5769B942" w:rsidR="008C1401" w:rsidRPr="00F45446" w:rsidRDefault="008C1401" w:rsidP="008C1401">
      <w:pPr>
        <w:rPr>
          <w:color w:val="000000" w:themeColor="text1"/>
          <w:lang w:val="en-US"/>
        </w:rPr>
      </w:pPr>
      <w:r w:rsidRPr="00F45446">
        <w:rPr>
          <w:color w:val="000000" w:themeColor="text1"/>
          <w:lang w:val="en-US"/>
        </w:rPr>
        <w:t xml:space="preserve">Following these </w:t>
      </w:r>
      <w:r w:rsidR="00D405A6">
        <w:rPr>
          <w:color w:val="000000" w:themeColor="text1"/>
          <w:lang w:val="en-US"/>
        </w:rPr>
        <w:t xml:space="preserve">animation </w:t>
      </w:r>
      <w:r w:rsidRPr="00F45446">
        <w:rPr>
          <w:color w:val="000000" w:themeColor="text1"/>
          <w:lang w:val="en-US"/>
        </w:rPr>
        <w:t>workshops, a public seminar on the project including a Mindfulness of Draw</w:t>
      </w:r>
      <w:r w:rsidRPr="00F45446">
        <w:rPr>
          <w:color w:val="000000" w:themeColor="text1"/>
          <w:lang w:val="en-US"/>
        </w:rPr>
        <w:softHyphen/>
        <w:t>ing workshop with artist, Bella Green, was held as part of the Strangelove Festival of Moving Image at Central Saint Martins.</w:t>
      </w:r>
    </w:p>
    <w:p w14:paraId="5FD68EE4" w14:textId="77777777" w:rsidR="008C1401" w:rsidRPr="00F45446" w:rsidRDefault="008C1401" w:rsidP="008C1401">
      <w:pPr>
        <w:rPr>
          <w:color w:val="000000" w:themeColor="text1"/>
          <w:lang w:val="en-US"/>
        </w:rPr>
      </w:pPr>
    </w:p>
    <w:p w14:paraId="2D6D1EA8" w14:textId="62C67B21" w:rsidR="008C1401" w:rsidRDefault="008C1401" w:rsidP="008C1401">
      <w:pPr>
        <w:rPr>
          <w:color w:val="000000" w:themeColor="text1"/>
          <w:lang w:val="en-US"/>
        </w:rPr>
      </w:pPr>
      <w:r w:rsidRPr="00F45446">
        <w:rPr>
          <w:color w:val="000000" w:themeColor="text1"/>
          <w:lang w:val="en-US"/>
        </w:rPr>
        <w:t xml:space="preserve">Activities </w:t>
      </w:r>
      <w:r w:rsidR="000A275F">
        <w:rPr>
          <w:color w:val="000000" w:themeColor="text1"/>
          <w:lang w:val="en-US"/>
        </w:rPr>
        <w:t xml:space="preserve">which </w:t>
      </w:r>
      <w:r w:rsidRPr="00F45446">
        <w:rPr>
          <w:color w:val="000000" w:themeColor="text1"/>
          <w:lang w:val="en-US"/>
        </w:rPr>
        <w:t>encouraged the students to use drawing as a form of meditation, included slow motion observational drawing without looking at the paper, spontaneous, improvised drawings of pure movement from a video and collaborative drawings created with others in response to music. No animation was involved in the process to allow us to focus attention on mindful mark-making activities.</w:t>
      </w:r>
    </w:p>
    <w:p w14:paraId="40083370" w14:textId="77777777" w:rsidR="00C024E0" w:rsidRDefault="00C024E0" w:rsidP="008C1401">
      <w:pPr>
        <w:rPr>
          <w:color w:val="000000" w:themeColor="text1"/>
          <w:lang w:val="en-US"/>
        </w:rPr>
      </w:pPr>
    </w:p>
    <w:p w14:paraId="3DF37B9A" w14:textId="77777777" w:rsidR="00C024E0" w:rsidRPr="006017F5" w:rsidRDefault="00C024E0" w:rsidP="00C024E0">
      <w:pPr>
        <w:rPr>
          <w:color w:val="000000" w:themeColor="text1"/>
          <w:lang w:val="en-US"/>
        </w:rPr>
      </w:pPr>
      <w:r w:rsidRPr="006017F5">
        <w:rPr>
          <w:color w:val="000000" w:themeColor="text1"/>
          <w:lang w:val="en-US"/>
        </w:rPr>
        <w:lastRenderedPageBreak/>
        <w:t>Although participants were reticent about giving verbal feedback in public, response to these activities was again overwhelmingly positive with participants reporting that they would adopt this approach to their practice.</w:t>
      </w:r>
      <w:r w:rsidRPr="006017F5">
        <w:rPr>
          <w:color w:val="000000" w:themeColor="text1"/>
          <w:lang w:val="en-US"/>
        </w:rPr>
        <w:tab/>
      </w:r>
    </w:p>
    <w:p w14:paraId="5A207E42" w14:textId="77777777" w:rsidR="00C064A5" w:rsidRPr="007276E2" w:rsidRDefault="00C064A5" w:rsidP="00C064A5">
      <w:pPr>
        <w:widowControl w:val="0"/>
        <w:autoSpaceDE w:val="0"/>
        <w:autoSpaceDN w:val="0"/>
        <w:adjustRightInd w:val="0"/>
        <w:spacing w:line="320" w:lineRule="atLeast"/>
        <w:rPr>
          <w:rFonts w:ascii="Helvetica Neue" w:hAnsi="Helvetica Neue" w:cs="Helvetica Neue"/>
          <w:color w:val="FF0000"/>
          <w:sz w:val="28"/>
          <w:szCs w:val="28"/>
          <w:lang w:val="en-US"/>
        </w:rPr>
      </w:pPr>
    </w:p>
    <w:p w14:paraId="2B987E92" w14:textId="01D8E732" w:rsidR="00C064A5" w:rsidRPr="00F45446" w:rsidRDefault="00F45446" w:rsidP="00C064A5">
      <w:pPr>
        <w:widowControl w:val="0"/>
        <w:autoSpaceDE w:val="0"/>
        <w:autoSpaceDN w:val="0"/>
        <w:adjustRightInd w:val="0"/>
        <w:spacing w:line="320" w:lineRule="atLeast"/>
        <w:rPr>
          <w:rFonts w:cs="Helvetica Neue"/>
          <w:b/>
          <w:color w:val="000000" w:themeColor="text1"/>
          <w:lang w:val="en-US"/>
        </w:rPr>
      </w:pPr>
      <w:r w:rsidRPr="00F45446">
        <w:rPr>
          <w:rFonts w:cs="Helvetica Neue"/>
          <w:b/>
          <w:color w:val="000000" w:themeColor="text1"/>
          <w:lang w:val="en-US"/>
        </w:rPr>
        <w:t>Mindfulness of Drawing Workshops, India</w:t>
      </w:r>
      <w:r w:rsidR="00C064A5" w:rsidRPr="00F45446">
        <w:rPr>
          <w:rFonts w:cs="Helvetica Neue"/>
          <w:b/>
          <w:color w:val="000000" w:themeColor="text1"/>
          <w:lang w:val="en-US"/>
        </w:rPr>
        <w:t xml:space="preserve"> </w:t>
      </w:r>
    </w:p>
    <w:p w14:paraId="143C83A7" w14:textId="77777777" w:rsidR="00C064A5" w:rsidRPr="00F45446" w:rsidRDefault="00C064A5" w:rsidP="00C064A5">
      <w:pPr>
        <w:widowControl w:val="0"/>
        <w:autoSpaceDE w:val="0"/>
        <w:autoSpaceDN w:val="0"/>
        <w:adjustRightInd w:val="0"/>
        <w:spacing w:line="320" w:lineRule="atLeast"/>
        <w:rPr>
          <w:rFonts w:cs="Helvetica Neue"/>
          <w:color w:val="000000" w:themeColor="text1"/>
          <w:lang w:val="en-US"/>
        </w:rPr>
      </w:pPr>
    </w:p>
    <w:p w14:paraId="7093649F" w14:textId="499860FB" w:rsidR="00C064A5" w:rsidRPr="00F45446" w:rsidRDefault="00F45446" w:rsidP="00C064A5">
      <w:pPr>
        <w:widowControl w:val="0"/>
        <w:autoSpaceDE w:val="0"/>
        <w:autoSpaceDN w:val="0"/>
        <w:adjustRightInd w:val="0"/>
        <w:spacing w:line="320" w:lineRule="atLeast"/>
        <w:rPr>
          <w:rFonts w:cs="Helvetica Neue"/>
          <w:color w:val="000000" w:themeColor="text1"/>
          <w:lang w:val="en-US"/>
        </w:rPr>
      </w:pPr>
      <w:r w:rsidRPr="00F45446">
        <w:rPr>
          <w:rFonts w:cs="Helvetica Neue"/>
          <w:color w:val="000000" w:themeColor="text1"/>
          <w:lang w:val="en-US"/>
        </w:rPr>
        <w:t>Two workshops were run as a follow up by Birgitta Hosea while on a</w:t>
      </w:r>
      <w:r w:rsidR="00DF4C22">
        <w:rPr>
          <w:rFonts w:cs="Helvetica Neue"/>
          <w:color w:val="000000" w:themeColor="text1"/>
          <w:lang w:val="en-US"/>
        </w:rPr>
        <w:t>n</w:t>
      </w:r>
      <w:r w:rsidRPr="00F45446">
        <w:rPr>
          <w:rFonts w:cs="Helvetica Neue"/>
          <w:color w:val="000000" w:themeColor="text1"/>
          <w:lang w:val="en-US"/>
        </w:rPr>
        <w:t xml:space="preserve"> artists’ residency in Goa. </w:t>
      </w:r>
      <w:r w:rsidR="00B84047">
        <w:rPr>
          <w:rFonts w:cs="Helvetica Neue"/>
          <w:color w:val="000000" w:themeColor="text1"/>
          <w:lang w:val="en-US"/>
        </w:rPr>
        <w:t>These</w:t>
      </w:r>
      <w:r w:rsidRPr="00F45446">
        <w:rPr>
          <w:rFonts w:cs="Helvetica Neue"/>
          <w:color w:val="000000" w:themeColor="text1"/>
          <w:lang w:val="en-US"/>
        </w:rPr>
        <w:t xml:space="preserve"> workshops were </w:t>
      </w:r>
      <w:r w:rsidR="00B84047">
        <w:rPr>
          <w:rFonts w:cs="Helvetica Neue"/>
          <w:color w:val="000000" w:themeColor="text1"/>
          <w:lang w:val="en-US"/>
        </w:rPr>
        <w:t>designed</w:t>
      </w:r>
      <w:r w:rsidRPr="00F45446">
        <w:rPr>
          <w:rFonts w:cs="Helvetica Neue"/>
          <w:color w:val="000000" w:themeColor="text1"/>
          <w:lang w:val="en-US"/>
        </w:rPr>
        <w:t xml:space="preserve"> around mindfulness of the body and </w:t>
      </w:r>
      <w:r w:rsidR="003E60E0">
        <w:rPr>
          <w:rFonts w:cs="Helvetica Neue"/>
          <w:color w:val="000000" w:themeColor="text1"/>
          <w:lang w:val="en-US"/>
        </w:rPr>
        <w:t>interconnected drawing</w:t>
      </w:r>
      <w:r w:rsidRPr="00F45446">
        <w:rPr>
          <w:rFonts w:cs="Helvetica Neue"/>
          <w:color w:val="000000" w:themeColor="text1"/>
          <w:lang w:val="en-US"/>
        </w:rPr>
        <w:t xml:space="preserve"> exercises.</w:t>
      </w:r>
      <w:r w:rsidR="00C064A5" w:rsidRPr="00F45446">
        <w:rPr>
          <w:rFonts w:cs="Helvetica Neue"/>
          <w:color w:val="000000" w:themeColor="text1"/>
          <w:lang w:val="en-US"/>
        </w:rPr>
        <w:t xml:space="preserve"> </w:t>
      </w:r>
      <w:r w:rsidRPr="00F45446">
        <w:rPr>
          <w:rFonts w:cs="Helvetica Neue"/>
          <w:color w:val="000000" w:themeColor="text1"/>
          <w:lang w:val="en-US"/>
        </w:rPr>
        <w:t>The first of the workshops consisted of individuals drawing with their eyes shut while focusing on the body. The second was in</w:t>
      </w:r>
      <w:r w:rsidR="00A31100" w:rsidRPr="00F45446">
        <w:rPr>
          <w:rFonts w:cs="Helvetica Neue"/>
          <w:color w:val="000000" w:themeColor="text1"/>
          <w:lang w:val="en-US"/>
        </w:rPr>
        <w:t xml:space="preserve"> </w:t>
      </w:r>
      <w:r w:rsidR="00C064A5" w:rsidRPr="00F45446">
        <w:rPr>
          <w:rFonts w:cs="Helvetica Neue"/>
          <w:color w:val="000000" w:themeColor="text1"/>
          <w:lang w:val="en-US"/>
        </w:rPr>
        <w:t xml:space="preserve">pairs </w:t>
      </w:r>
      <w:r w:rsidRPr="00F45446">
        <w:rPr>
          <w:rFonts w:cs="Helvetica Neue"/>
          <w:color w:val="000000" w:themeColor="text1"/>
          <w:lang w:val="en-US"/>
        </w:rPr>
        <w:t>using</w:t>
      </w:r>
      <w:r w:rsidR="00C064A5" w:rsidRPr="00F45446">
        <w:rPr>
          <w:rFonts w:cs="Helvetica Neue"/>
          <w:color w:val="000000" w:themeColor="text1"/>
          <w:lang w:val="en-US"/>
        </w:rPr>
        <w:t xml:space="preserve"> pencil sharing for interconnectedness</w:t>
      </w:r>
      <w:r w:rsidR="00B84047">
        <w:rPr>
          <w:rFonts w:cs="Helvetica Neue"/>
          <w:color w:val="000000" w:themeColor="text1"/>
          <w:lang w:val="en-US"/>
        </w:rPr>
        <w:t>,</w:t>
      </w:r>
      <w:r w:rsidR="000A275F">
        <w:rPr>
          <w:rFonts w:cs="Helvetica Neue"/>
          <w:color w:val="000000" w:themeColor="text1"/>
          <w:lang w:val="en-US"/>
        </w:rPr>
        <w:t xml:space="preserve"> first focusing on the body</w:t>
      </w:r>
      <w:r w:rsidRPr="00F45446">
        <w:rPr>
          <w:rFonts w:cs="Helvetica Neue"/>
          <w:color w:val="000000" w:themeColor="text1"/>
          <w:lang w:val="en-US"/>
        </w:rPr>
        <w:t xml:space="preserve"> and </w:t>
      </w:r>
      <w:r w:rsidR="000A275F">
        <w:rPr>
          <w:rFonts w:cs="Helvetica Neue"/>
          <w:color w:val="000000" w:themeColor="text1"/>
          <w:lang w:val="en-US"/>
        </w:rPr>
        <w:t xml:space="preserve">then </w:t>
      </w:r>
      <w:r w:rsidRPr="00F45446">
        <w:rPr>
          <w:rFonts w:cs="Helvetica Neue"/>
          <w:color w:val="000000" w:themeColor="text1"/>
          <w:lang w:val="en-US"/>
        </w:rPr>
        <w:t>responding to sound</w:t>
      </w:r>
      <w:r w:rsidR="00C064A5" w:rsidRPr="00F45446">
        <w:rPr>
          <w:rFonts w:cs="Helvetica Neue"/>
          <w:color w:val="000000" w:themeColor="text1"/>
          <w:lang w:val="en-US"/>
        </w:rPr>
        <w:t xml:space="preserve">. </w:t>
      </w:r>
    </w:p>
    <w:p w14:paraId="6188287D" w14:textId="77777777" w:rsidR="00C064A5" w:rsidRPr="00F45446" w:rsidRDefault="00C064A5" w:rsidP="00C064A5">
      <w:pPr>
        <w:widowControl w:val="0"/>
        <w:autoSpaceDE w:val="0"/>
        <w:autoSpaceDN w:val="0"/>
        <w:adjustRightInd w:val="0"/>
        <w:spacing w:line="320" w:lineRule="atLeast"/>
        <w:rPr>
          <w:rFonts w:cs="Helvetica Neue"/>
          <w:color w:val="000000" w:themeColor="text1"/>
          <w:lang w:val="en-US"/>
        </w:rPr>
      </w:pPr>
    </w:p>
    <w:p w14:paraId="3F861FA6" w14:textId="36C294D4" w:rsidR="00C064A5" w:rsidRPr="00F45446" w:rsidRDefault="00C064A5" w:rsidP="00C064A5">
      <w:pPr>
        <w:widowControl w:val="0"/>
        <w:autoSpaceDE w:val="0"/>
        <w:autoSpaceDN w:val="0"/>
        <w:adjustRightInd w:val="0"/>
        <w:spacing w:line="320" w:lineRule="atLeast"/>
        <w:rPr>
          <w:rFonts w:cs="Helvetica Neue"/>
          <w:color w:val="000000" w:themeColor="text1"/>
          <w:lang w:val="en-US"/>
        </w:rPr>
      </w:pPr>
      <w:r w:rsidRPr="00F45446">
        <w:rPr>
          <w:rFonts w:cs="Helvetica Neue"/>
          <w:color w:val="000000" w:themeColor="text1"/>
          <w:lang w:val="en-US"/>
        </w:rPr>
        <w:t xml:space="preserve">Following on from </w:t>
      </w:r>
      <w:r w:rsidR="00F45446" w:rsidRPr="00F45446">
        <w:rPr>
          <w:rFonts w:cs="Helvetica Neue"/>
          <w:color w:val="000000" w:themeColor="text1"/>
          <w:lang w:val="en-US"/>
        </w:rPr>
        <w:t xml:space="preserve">the </w:t>
      </w:r>
      <w:r w:rsidRPr="00F45446">
        <w:rPr>
          <w:rFonts w:cs="Helvetica Neue"/>
          <w:color w:val="000000" w:themeColor="text1"/>
          <w:lang w:val="en-US"/>
        </w:rPr>
        <w:t xml:space="preserve">previous </w:t>
      </w:r>
      <w:r w:rsidR="00F45446" w:rsidRPr="00F45446">
        <w:rPr>
          <w:rFonts w:cs="Helvetica Neue"/>
          <w:color w:val="000000" w:themeColor="text1"/>
          <w:lang w:val="en-US"/>
        </w:rPr>
        <w:t>workshops</w:t>
      </w:r>
      <w:r w:rsidR="00DF4C22">
        <w:rPr>
          <w:rFonts w:cs="Helvetica Neue"/>
          <w:color w:val="000000" w:themeColor="text1"/>
          <w:lang w:val="en-US"/>
        </w:rPr>
        <w:t>,</w:t>
      </w:r>
      <w:r w:rsidRPr="00F45446">
        <w:rPr>
          <w:rFonts w:cs="Helvetica Neue"/>
          <w:color w:val="000000" w:themeColor="text1"/>
          <w:lang w:val="en-US"/>
        </w:rPr>
        <w:t xml:space="preserve"> </w:t>
      </w:r>
      <w:r w:rsidR="00F45446" w:rsidRPr="00F45446">
        <w:rPr>
          <w:rFonts w:cs="Helvetica Neue"/>
          <w:color w:val="000000" w:themeColor="text1"/>
          <w:lang w:val="en-US"/>
        </w:rPr>
        <w:t>these were designed to explore</w:t>
      </w:r>
      <w:r w:rsidRPr="00F45446">
        <w:rPr>
          <w:rFonts w:cs="Helvetica Neue"/>
          <w:color w:val="000000" w:themeColor="text1"/>
          <w:lang w:val="en-US"/>
        </w:rPr>
        <w:t xml:space="preserve">: </w:t>
      </w:r>
    </w:p>
    <w:p w14:paraId="1778EDC9" w14:textId="561738CB" w:rsidR="00C064A5" w:rsidRPr="00F45446" w:rsidRDefault="00C064A5" w:rsidP="00C064A5">
      <w:pPr>
        <w:widowControl w:val="0"/>
        <w:autoSpaceDE w:val="0"/>
        <w:autoSpaceDN w:val="0"/>
        <w:adjustRightInd w:val="0"/>
        <w:spacing w:line="320" w:lineRule="atLeast"/>
        <w:rPr>
          <w:rFonts w:cs="Helvetica Neue"/>
          <w:color w:val="000000" w:themeColor="text1"/>
          <w:lang w:val="en-US"/>
        </w:rPr>
      </w:pPr>
      <w:r w:rsidRPr="00F45446">
        <w:rPr>
          <w:rFonts w:cs="Helvetica Neue"/>
          <w:color w:val="000000" w:themeColor="text1"/>
          <w:lang w:val="en-US"/>
        </w:rPr>
        <w:t>1.</w:t>
      </w:r>
      <w:r w:rsidR="00F45446">
        <w:rPr>
          <w:rFonts w:cs="Helvetica Neue"/>
          <w:color w:val="000000" w:themeColor="text1"/>
          <w:lang w:val="en-US"/>
        </w:rPr>
        <w:t xml:space="preserve"> Being spontaneous and non judg</w:t>
      </w:r>
      <w:r w:rsidR="000A275F">
        <w:rPr>
          <w:rFonts w:cs="Helvetica Neue"/>
          <w:color w:val="000000" w:themeColor="text1"/>
          <w:lang w:val="en-US"/>
        </w:rPr>
        <w:t>mental about drawn marks</w:t>
      </w:r>
      <w:r w:rsidR="00F45446" w:rsidRPr="00F45446">
        <w:rPr>
          <w:rFonts w:cs="Helvetica Neue"/>
          <w:color w:val="000000" w:themeColor="text1"/>
          <w:lang w:val="en-US"/>
        </w:rPr>
        <w:t>;</w:t>
      </w:r>
      <w:r w:rsidRPr="00F45446">
        <w:rPr>
          <w:rFonts w:cs="Helvetica Neue"/>
          <w:color w:val="000000" w:themeColor="text1"/>
          <w:lang w:val="en-US"/>
        </w:rPr>
        <w:t xml:space="preserve"> </w:t>
      </w:r>
    </w:p>
    <w:p w14:paraId="154700A1" w14:textId="212D37B1" w:rsidR="00C064A5" w:rsidRPr="00F45446" w:rsidRDefault="00C064A5" w:rsidP="00C064A5">
      <w:pPr>
        <w:widowControl w:val="0"/>
        <w:autoSpaceDE w:val="0"/>
        <w:autoSpaceDN w:val="0"/>
        <w:adjustRightInd w:val="0"/>
        <w:spacing w:line="320" w:lineRule="atLeast"/>
        <w:rPr>
          <w:rFonts w:cs="Helvetica Neue"/>
          <w:color w:val="000000" w:themeColor="text1"/>
          <w:lang w:val="en-US"/>
        </w:rPr>
      </w:pPr>
      <w:r w:rsidRPr="00F45446">
        <w:rPr>
          <w:rFonts w:cs="Helvetica Neue"/>
          <w:color w:val="000000" w:themeColor="text1"/>
          <w:lang w:val="en-US"/>
        </w:rPr>
        <w:t>2. Exploring</w:t>
      </w:r>
      <w:r w:rsidR="000A275F">
        <w:rPr>
          <w:rFonts w:cs="Helvetica Neue"/>
          <w:color w:val="000000" w:themeColor="text1"/>
          <w:lang w:val="en-US"/>
        </w:rPr>
        <w:t xml:space="preserve"> the</w:t>
      </w:r>
      <w:r w:rsidRPr="00F45446">
        <w:rPr>
          <w:rFonts w:cs="Helvetica Neue"/>
          <w:color w:val="000000" w:themeColor="text1"/>
          <w:lang w:val="en-US"/>
        </w:rPr>
        <w:t xml:space="preserve"> physical sensations of mark making as a process - not just about the final output </w:t>
      </w:r>
      <w:r w:rsidR="00F45446" w:rsidRPr="00F45446">
        <w:rPr>
          <w:rFonts w:cs="Helvetica Neue"/>
          <w:color w:val="000000" w:themeColor="text1"/>
          <w:lang w:val="en-US"/>
        </w:rPr>
        <w:t>or</w:t>
      </w:r>
      <w:r w:rsidRPr="00F45446">
        <w:rPr>
          <w:rFonts w:cs="Helvetica Neue"/>
          <w:color w:val="000000" w:themeColor="text1"/>
          <w:lang w:val="en-US"/>
        </w:rPr>
        <w:t xml:space="preserve"> what it looks like</w:t>
      </w:r>
      <w:r w:rsidR="000A275F">
        <w:rPr>
          <w:rFonts w:cs="Helvetica Neue"/>
          <w:color w:val="000000" w:themeColor="text1"/>
          <w:lang w:val="en-US"/>
        </w:rPr>
        <w:t xml:space="preserve">, but how it feels to make </w:t>
      </w:r>
      <w:r w:rsidR="002A3AC6">
        <w:rPr>
          <w:rFonts w:cs="Helvetica Neue"/>
          <w:color w:val="000000" w:themeColor="text1"/>
          <w:lang w:val="en-US"/>
        </w:rPr>
        <w:t>drawings</w:t>
      </w:r>
      <w:r w:rsidR="00F45446" w:rsidRPr="00F45446">
        <w:rPr>
          <w:rFonts w:cs="Helvetica Neue"/>
          <w:color w:val="000000" w:themeColor="text1"/>
          <w:lang w:val="en-US"/>
        </w:rPr>
        <w:t>;</w:t>
      </w:r>
      <w:r w:rsidRPr="00F45446">
        <w:rPr>
          <w:rFonts w:cs="Helvetica Neue"/>
          <w:color w:val="000000" w:themeColor="text1"/>
          <w:lang w:val="en-US"/>
        </w:rPr>
        <w:t xml:space="preserve"> </w:t>
      </w:r>
    </w:p>
    <w:p w14:paraId="5FEFD456" w14:textId="50DD89F0" w:rsidR="00C064A5" w:rsidRPr="00F45446" w:rsidRDefault="00C064A5" w:rsidP="00C064A5">
      <w:pPr>
        <w:widowControl w:val="0"/>
        <w:autoSpaceDE w:val="0"/>
        <w:autoSpaceDN w:val="0"/>
        <w:adjustRightInd w:val="0"/>
        <w:spacing w:line="320" w:lineRule="atLeast"/>
        <w:rPr>
          <w:rFonts w:cs="Helvetica Neue"/>
          <w:color w:val="000000" w:themeColor="text1"/>
          <w:lang w:val="en-US"/>
        </w:rPr>
      </w:pPr>
      <w:r w:rsidRPr="00F45446">
        <w:rPr>
          <w:rFonts w:cs="Helvetica Neue"/>
          <w:color w:val="000000" w:themeColor="text1"/>
          <w:lang w:val="en-US"/>
        </w:rPr>
        <w:t>3. Thinking about the body posture, how we sit and hold the penci</w:t>
      </w:r>
      <w:r w:rsidR="000B4052">
        <w:rPr>
          <w:rFonts w:cs="Helvetica Neue"/>
          <w:color w:val="000000" w:themeColor="text1"/>
          <w:lang w:val="en-US"/>
        </w:rPr>
        <w:t>l;</w:t>
      </w:r>
    </w:p>
    <w:p w14:paraId="41C8FE4D" w14:textId="62628EB3" w:rsidR="00A71E49" w:rsidRPr="00F45446" w:rsidRDefault="00C064A5" w:rsidP="00A71E49">
      <w:pPr>
        <w:widowControl w:val="0"/>
        <w:autoSpaceDE w:val="0"/>
        <w:autoSpaceDN w:val="0"/>
        <w:adjustRightInd w:val="0"/>
        <w:spacing w:line="320" w:lineRule="atLeast"/>
        <w:rPr>
          <w:rFonts w:cs="Helvetica Neue"/>
          <w:color w:val="000000" w:themeColor="text1"/>
          <w:lang w:val="en-US"/>
        </w:rPr>
      </w:pPr>
      <w:r w:rsidRPr="00F45446">
        <w:rPr>
          <w:rFonts w:cs="Helvetica Neue"/>
          <w:color w:val="000000" w:themeColor="text1"/>
          <w:lang w:val="en-US"/>
        </w:rPr>
        <w:t>4. Creating collaborative</w:t>
      </w:r>
      <w:r w:rsidR="00F45446" w:rsidRPr="00F45446">
        <w:rPr>
          <w:rFonts w:cs="Helvetica Neue"/>
          <w:color w:val="000000" w:themeColor="text1"/>
          <w:lang w:val="en-US"/>
        </w:rPr>
        <w:t xml:space="preserve"> artworks - working with others.</w:t>
      </w:r>
    </w:p>
    <w:p w14:paraId="17073A2C" w14:textId="77777777" w:rsidR="0018206C" w:rsidRPr="0018206C" w:rsidRDefault="0018206C" w:rsidP="00E71F91">
      <w:pPr>
        <w:rPr>
          <w:b/>
          <w:iCs/>
          <w:color w:val="000000" w:themeColor="text1"/>
          <w:sz w:val="28"/>
          <w:szCs w:val="28"/>
          <w:lang w:val="en-US"/>
        </w:rPr>
      </w:pPr>
    </w:p>
    <w:p w14:paraId="3DDA4DC3" w14:textId="4C918E24" w:rsidR="0018206C" w:rsidRPr="00055914" w:rsidRDefault="0018206C" w:rsidP="002A3AC6">
      <w:pPr>
        <w:rPr>
          <w:i/>
          <w:iCs/>
          <w:color w:val="000000" w:themeColor="text1"/>
          <w:lang w:val="en-US"/>
        </w:rPr>
      </w:pPr>
      <w:r>
        <w:rPr>
          <w:iCs/>
          <w:color w:val="000000" w:themeColor="text1"/>
          <w:lang w:val="en-US"/>
        </w:rPr>
        <w:t xml:space="preserve">Participants engaged fully </w:t>
      </w:r>
      <w:r w:rsidR="00C024E0">
        <w:rPr>
          <w:iCs/>
          <w:color w:val="000000" w:themeColor="text1"/>
          <w:lang w:val="en-US"/>
        </w:rPr>
        <w:t xml:space="preserve">with the workshops </w:t>
      </w:r>
      <w:r>
        <w:rPr>
          <w:iCs/>
          <w:color w:val="000000" w:themeColor="text1"/>
          <w:lang w:val="en-US"/>
        </w:rPr>
        <w:t xml:space="preserve">and were asked to write down what they felt at the end of each session as a form of open non-cued recall. </w:t>
      </w:r>
    </w:p>
    <w:p w14:paraId="58DD4C22" w14:textId="77777777" w:rsidR="00D97715" w:rsidRDefault="00D97715" w:rsidP="00E54E23">
      <w:pPr>
        <w:rPr>
          <w:b/>
          <w:iCs/>
          <w:color w:val="000000" w:themeColor="text1"/>
          <w:sz w:val="28"/>
          <w:szCs w:val="28"/>
          <w:lang w:val="en-US"/>
        </w:rPr>
      </w:pPr>
    </w:p>
    <w:p w14:paraId="5E630704" w14:textId="0FD97C29" w:rsidR="003676E7" w:rsidRPr="003676E7" w:rsidRDefault="00E53FDE" w:rsidP="00E54E23">
      <w:pPr>
        <w:rPr>
          <w:b/>
          <w:iCs/>
          <w:color w:val="000000" w:themeColor="text1"/>
          <w:sz w:val="28"/>
          <w:szCs w:val="28"/>
          <w:lang w:val="en-US"/>
        </w:rPr>
      </w:pPr>
      <w:r w:rsidRPr="00E53FDE">
        <w:rPr>
          <w:b/>
          <w:iCs/>
          <w:color w:val="000000" w:themeColor="text1"/>
          <w:sz w:val="28"/>
          <w:szCs w:val="28"/>
          <w:lang w:val="en-US"/>
        </w:rPr>
        <w:t>3.</w:t>
      </w:r>
      <w:r w:rsidR="00AD35B8">
        <w:rPr>
          <w:b/>
          <w:iCs/>
          <w:color w:val="000000" w:themeColor="text1"/>
          <w:sz w:val="28"/>
          <w:szCs w:val="28"/>
          <w:lang w:val="en-US"/>
        </w:rPr>
        <w:t>6</w:t>
      </w:r>
      <w:r w:rsidR="00B10F91" w:rsidRPr="00E53FDE">
        <w:rPr>
          <w:b/>
          <w:iCs/>
          <w:color w:val="000000" w:themeColor="text1"/>
          <w:sz w:val="28"/>
          <w:szCs w:val="28"/>
          <w:lang w:val="en-US"/>
        </w:rPr>
        <w:t xml:space="preserve"> Conclusion</w:t>
      </w:r>
    </w:p>
    <w:p w14:paraId="1810FB5F" w14:textId="77777777" w:rsidR="003676E7" w:rsidRDefault="003676E7" w:rsidP="00E54E23">
      <w:pPr>
        <w:rPr>
          <w:color w:val="000000" w:themeColor="text1"/>
        </w:rPr>
      </w:pPr>
    </w:p>
    <w:p w14:paraId="57075FEA" w14:textId="4A41E8F7" w:rsidR="00E54E23" w:rsidRPr="00412F4E" w:rsidRDefault="00C024E0" w:rsidP="00E54E23">
      <w:pPr>
        <w:rPr>
          <w:color w:val="000000" w:themeColor="text1"/>
        </w:rPr>
      </w:pPr>
      <w:r>
        <w:rPr>
          <w:color w:val="000000" w:themeColor="text1"/>
        </w:rPr>
        <w:t>Our project aimed to discover whether</w:t>
      </w:r>
      <w:r w:rsidR="00E54E23" w:rsidRPr="00412F4E">
        <w:rPr>
          <w:color w:val="000000" w:themeColor="text1"/>
        </w:rPr>
        <w:t xml:space="preserve"> mindfulness and certain mark-making activities could have </w:t>
      </w:r>
      <w:r>
        <w:rPr>
          <w:color w:val="000000" w:themeColor="text1"/>
        </w:rPr>
        <w:t xml:space="preserve">the </w:t>
      </w:r>
      <w:r w:rsidR="00E54E23" w:rsidRPr="00412F4E">
        <w:rPr>
          <w:color w:val="000000" w:themeColor="text1"/>
        </w:rPr>
        <w:t>potential for developing sustainability literac</w:t>
      </w:r>
      <w:r>
        <w:rPr>
          <w:color w:val="000000" w:themeColor="text1"/>
        </w:rPr>
        <w:t>ies</w:t>
      </w:r>
      <w:r w:rsidR="00E54E23" w:rsidRPr="00412F4E">
        <w:rPr>
          <w:color w:val="000000" w:themeColor="text1"/>
        </w:rPr>
        <w:t xml:space="preserve"> such as self-awareness, ecological awareness, personal resilience and interconnectedness.</w:t>
      </w:r>
    </w:p>
    <w:p w14:paraId="4A5D1D35" w14:textId="77777777" w:rsidR="004A55EC" w:rsidRDefault="004A55EC" w:rsidP="00B10F91">
      <w:pPr>
        <w:rPr>
          <w:b/>
          <w:iCs/>
          <w:color w:val="000000" w:themeColor="text1"/>
          <w:sz w:val="28"/>
          <w:szCs w:val="28"/>
          <w:lang w:val="en-US"/>
        </w:rPr>
      </w:pPr>
    </w:p>
    <w:p w14:paraId="78A01717" w14:textId="02B69E14" w:rsidR="004A55EC" w:rsidRPr="00C04C73" w:rsidRDefault="004A55EC" w:rsidP="00B10F91">
      <w:pPr>
        <w:rPr>
          <w:b/>
          <w:iCs/>
          <w:color w:val="000000" w:themeColor="text1"/>
          <w:lang w:val="en-US"/>
        </w:rPr>
      </w:pPr>
      <w:r w:rsidRPr="00C04C73">
        <w:rPr>
          <w:b/>
          <w:iCs/>
          <w:color w:val="000000" w:themeColor="text1"/>
          <w:lang w:val="en-US"/>
        </w:rPr>
        <w:t xml:space="preserve">Self awareness  </w:t>
      </w:r>
    </w:p>
    <w:p w14:paraId="683F8684" w14:textId="77777777" w:rsidR="00B10F91" w:rsidRDefault="00B10F91" w:rsidP="00B10F91">
      <w:pPr>
        <w:rPr>
          <w:rFonts w:ascii="Helvetica" w:hAnsi="Helvetica"/>
          <w:i/>
          <w:iCs/>
          <w:color w:val="FF0000"/>
          <w:sz w:val="22"/>
          <w:szCs w:val="22"/>
          <w:lang w:val="en-US"/>
        </w:rPr>
      </w:pPr>
    </w:p>
    <w:p w14:paraId="2113FE76" w14:textId="442A1E91" w:rsidR="00E54E23" w:rsidRPr="00C04C73" w:rsidRDefault="00055914" w:rsidP="00AD35B8">
      <w:pPr>
        <w:pStyle w:val="rockwell"/>
        <w:rPr>
          <w:rFonts w:ascii="Rockwell" w:hAnsi="Rockwell"/>
          <w:color w:val="FF0000"/>
          <w:sz w:val="22"/>
          <w:szCs w:val="22"/>
        </w:rPr>
      </w:pPr>
      <w:r w:rsidRPr="000B4052">
        <w:rPr>
          <w:color w:val="000000" w:themeColor="text1"/>
        </w:rPr>
        <w:t xml:space="preserve">One of the aims of this project was to develop strategies to counter negative self-judgement and criticism. </w:t>
      </w:r>
      <w:r w:rsidR="000B4052" w:rsidRPr="000B4052">
        <w:rPr>
          <w:color w:val="000000" w:themeColor="text1"/>
        </w:rPr>
        <w:t>In</w:t>
      </w:r>
      <w:r w:rsidR="004A55EC" w:rsidRPr="000B4052">
        <w:rPr>
          <w:color w:val="000000" w:themeColor="text1"/>
        </w:rPr>
        <w:t xml:space="preserve"> the Focus Group, </w:t>
      </w:r>
      <w:r w:rsidR="000B4052" w:rsidRPr="000B4052">
        <w:rPr>
          <w:color w:val="000000" w:themeColor="text1"/>
        </w:rPr>
        <w:t xml:space="preserve">it was reported that </w:t>
      </w:r>
      <w:r w:rsidR="004A55EC" w:rsidRPr="000B4052">
        <w:rPr>
          <w:color w:val="000000" w:themeColor="text1"/>
        </w:rPr>
        <w:t xml:space="preserve">drawing in public was considered as </w:t>
      </w:r>
      <w:r w:rsidR="004A55EC" w:rsidRPr="000B4052">
        <w:rPr>
          <w:rFonts w:cs="Helvetica Neue"/>
          <w:color w:val="000000" w:themeColor="text1"/>
          <w:lang w:val="en-US"/>
        </w:rPr>
        <w:t xml:space="preserve">an activity that can be stressful in a competitive art school environment with students comparing themselves </w:t>
      </w:r>
      <w:proofErr w:type="spellStart"/>
      <w:r w:rsidR="004A55EC" w:rsidRPr="000B4052">
        <w:rPr>
          <w:rFonts w:cs="Helvetica Neue"/>
          <w:color w:val="000000" w:themeColor="text1"/>
          <w:lang w:val="en-US"/>
        </w:rPr>
        <w:t>unfavourably</w:t>
      </w:r>
      <w:proofErr w:type="spellEnd"/>
      <w:r w:rsidR="004A55EC" w:rsidRPr="000B4052">
        <w:rPr>
          <w:rFonts w:cs="Helvetica Neue"/>
          <w:color w:val="000000" w:themeColor="text1"/>
          <w:lang w:val="en-US"/>
        </w:rPr>
        <w:t xml:space="preserve"> to their peers. </w:t>
      </w:r>
      <w:r w:rsidR="000B4052" w:rsidRPr="000B4052">
        <w:rPr>
          <w:color w:val="000000" w:themeColor="text1"/>
        </w:rPr>
        <w:t>Thro</w:t>
      </w:r>
      <w:r w:rsidR="002A3AC6">
        <w:rPr>
          <w:color w:val="000000" w:themeColor="text1"/>
        </w:rPr>
        <w:t xml:space="preserve">ugh a focus on the activity of </w:t>
      </w:r>
      <w:r w:rsidR="000B4052" w:rsidRPr="000B4052">
        <w:rPr>
          <w:color w:val="000000" w:themeColor="text1"/>
        </w:rPr>
        <w:t xml:space="preserve">mark making, rather than the end product of this process, participants </w:t>
      </w:r>
      <w:r w:rsidR="000B4052" w:rsidRPr="000B4052">
        <w:rPr>
          <w:rFonts w:cs="Helvetica Neue"/>
          <w:color w:val="000000" w:themeColor="text1"/>
          <w:lang w:val="en-US"/>
        </w:rPr>
        <w:t xml:space="preserve">in the workshops </w:t>
      </w:r>
      <w:r w:rsidR="004A55EC" w:rsidRPr="000B4052">
        <w:rPr>
          <w:rFonts w:cs="Helvetica Neue"/>
          <w:color w:val="000000" w:themeColor="text1"/>
          <w:lang w:val="en-US"/>
        </w:rPr>
        <w:t>responded positively to the instruction to respond in the moment with curiosity to the task and to be non-</w:t>
      </w:r>
      <w:r w:rsidRPr="000B4052">
        <w:rPr>
          <w:rFonts w:cs="Helvetica Neue"/>
          <w:color w:val="000000" w:themeColor="text1"/>
          <w:lang w:val="en-US"/>
        </w:rPr>
        <w:t>judg</w:t>
      </w:r>
      <w:r w:rsidR="004A55EC" w:rsidRPr="000B4052">
        <w:rPr>
          <w:rFonts w:cs="Helvetica Neue"/>
          <w:color w:val="000000" w:themeColor="text1"/>
          <w:lang w:val="en-US"/>
        </w:rPr>
        <w:t xml:space="preserve">mental about what they produced. </w:t>
      </w:r>
      <w:r w:rsidR="00B84047">
        <w:rPr>
          <w:rFonts w:cs="Helvetica Neue"/>
          <w:color w:val="000000" w:themeColor="text1"/>
          <w:lang w:val="en-US"/>
        </w:rPr>
        <w:t xml:space="preserve">Our </w:t>
      </w:r>
      <w:r w:rsidR="00B84047" w:rsidRPr="00C04C73">
        <w:rPr>
          <w:rFonts w:cs="Helvetica Neue"/>
          <w:color w:val="000000" w:themeColor="text1"/>
          <w:lang w:val="en-US"/>
        </w:rPr>
        <w:t>strategies to encourage students to enjoy the process of drawing with</w:t>
      </w:r>
      <w:r w:rsidR="00B84047">
        <w:rPr>
          <w:rFonts w:cs="Helvetica Neue"/>
          <w:color w:val="000000" w:themeColor="text1"/>
          <w:lang w:val="en-US"/>
        </w:rPr>
        <w:t>out</w:t>
      </w:r>
      <w:r w:rsidR="00B84047" w:rsidRPr="00C04C73">
        <w:rPr>
          <w:rFonts w:cs="Helvetica Neue"/>
          <w:color w:val="000000" w:themeColor="text1"/>
          <w:lang w:val="en-US"/>
        </w:rPr>
        <w:t xml:space="preserve"> judging the outcome</w:t>
      </w:r>
      <w:r w:rsidR="00B84047">
        <w:rPr>
          <w:rFonts w:cs="Helvetica Neue"/>
          <w:color w:val="000000" w:themeColor="text1"/>
          <w:lang w:val="en-US"/>
        </w:rPr>
        <w:t>, included drawing non-representationally</w:t>
      </w:r>
      <w:r w:rsidR="0070088C">
        <w:rPr>
          <w:rFonts w:cs="Helvetica Neue"/>
          <w:color w:val="000000" w:themeColor="text1"/>
          <w:lang w:val="en-US"/>
        </w:rPr>
        <w:t>, d</w:t>
      </w:r>
      <w:r w:rsidR="004A55EC" w:rsidRPr="00C04C73">
        <w:rPr>
          <w:rFonts w:cs="Helvetica Neue"/>
          <w:color w:val="000000" w:themeColor="text1"/>
          <w:lang w:val="en-US"/>
        </w:rPr>
        <w:t>rawing with the eyes shut or without looking at the paper.</w:t>
      </w:r>
      <w:r w:rsidR="00C04C73" w:rsidRPr="00C04C73">
        <w:rPr>
          <w:color w:val="000000" w:themeColor="text1"/>
        </w:rPr>
        <w:t xml:space="preserve"> </w:t>
      </w:r>
      <w:r w:rsidR="0070088C">
        <w:rPr>
          <w:color w:val="000000" w:themeColor="text1"/>
        </w:rPr>
        <w:t>This</w:t>
      </w:r>
      <w:r w:rsidR="00C04C73" w:rsidRPr="00C04C73">
        <w:rPr>
          <w:color w:val="000000" w:themeColor="text1"/>
        </w:rPr>
        <w:t xml:space="preserve"> encouraged an open and flexible attitude to change as participants were required to question</w:t>
      </w:r>
      <w:r w:rsidR="002A3AC6">
        <w:rPr>
          <w:color w:val="000000" w:themeColor="text1"/>
        </w:rPr>
        <w:t xml:space="preserve"> their usual ways of working, their</w:t>
      </w:r>
      <w:r w:rsidR="00C04C73" w:rsidRPr="00C04C73">
        <w:rPr>
          <w:color w:val="000000" w:themeColor="text1"/>
        </w:rPr>
        <w:t xml:space="preserve"> </w:t>
      </w:r>
      <w:r w:rsidR="00DF4C22" w:rsidRPr="00C04C73">
        <w:rPr>
          <w:color w:val="000000" w:themeColor="text1"/>
        </w:rPr>
        <w:t>autom</w:t>
      </w:r>
      <w:r w:rsidR="00DF4C22">
        <w:rPr>
          <w:color w:val="000000" w:themeColor="text1"/>
        </w:rPr>
        <w:t>ated</w:t>
      </w:r>
      <w:r w:rsidR="00DF4C22" w:rsidRPr="00C04C73">
        <w:rPr>
          <w:color w:val="000000" w:themeColor="text1"/>
        </w:rPr>
        <w:t xml:space="preserve"> </w:t>
      </w:r>
      <w:r w:rsidR="00C04C73" w:rsidRPr="00C04C73">
        <w:rPr>
          <w:color w:val="000000" w:themeColor="text1"/>
        </w:rPr>
        <w:t xml:space="preserve">thought and habitual behaviour patterns. </w:t>
      </w:r>
      <w:r w:rsidR="000B4052" w:rsidRPr="00C04C73">
        <w:rPr>
          <w:color w:val="000000" w:themeColor="text1"/>
        </w:rPr>
        <w:t>In the exercises</w:t>
      </w:r>
      <w:r w:rsidR="0070088C">
        <w:rPr>
          <w:color w:val="000000" w:themeColor="text1"/>
        </w:rPr>
        <w:t>,</w:t>
      </w:r>
      <w:r w:rsidR="000B4052" w:rsidRPr="00C04C73">
        <w:rPr>
          <w:color w:val="000000" w:themeColor="text1"/>
        </w:rPr>
        <w:t xml:space="preserve"> </w:t>
      </w:r>
      <w:r w:rsidR="000B4052" w:rsidRPr="000B4052">
        <w:rPr>
          <w:color w:val="000000" w:themeColor="text1"/>
        </w:rPr>
        <w:t>which f</w:t>
      </w:r>
      <w:r w:rsidR="00E54E23" w:rsidRPr="000B4052">
        <w:rPr>
          <w:color w:val="000000" w:themeColor="text1"/>
        </w:rPr>
        <w:t>ocus</w:t>
      </w:r>
      <w:r w:rsidR="000B4052" w:rsidRPr="000B4052">
        <w:rPr>
          <w:color w:val="000000" w:themeColor="text1"/>
        </w:rPr>
        <w:t>ed</w:t>
      </w:r>
      <w:r w:rsidR="00E54E23" w:rsidRPr="000B4052">
        <w:rPr>
          <w:color w:val="000000" w:themeColor="text1"/>
        </w:rPr>
        <w:t xml:space="preserve"> on the body</w:t>
      </w:r>
      <w:r w:rsidR="000B4052" w:rsidRPr="000B4052">
        <w:rPr>
          <w:color w:val="000000" w:themeColor="text1"/>
        </w:rPr>
        <w:t xml:space="preserve">, participants gained new insights about their </w:t>
      </w:r>
      <w:r w:rsidR="00E54E23" w:rsidRPr="000B4052">
        <w:rPr>
          <w:color w:val="000000" w:themeColor="text1"/>
        </w:rPr>
        <w:t>posture</w:t>
      </w:r>
      <w:r w:rsidR="000B4052" w:rsidRPr="000B4052">
        <w:rPr>
          <w:color w:val="000000" w:themeColor="text1"/>
        </w:rPr>
        <w:t xml:space="preserve"> and habitual patterns of holding a pencil. </w:t>
      </w:r>
      <w:r w:rsidR="000B4052" w:rsidRPr="000B4052">
        <w:rPr>
          <w:color w:val="000000" w:themeColor="text1"/>
        </w:rPr>
        <w:lastRenderedPageBreak/>
        <w:t xml:space="preserve">This has important implications for their future well-being as </w:t>
      </w:r>
      <w:r w:rsidR="000B4052" w:rsidRPr="000B4052">
        <w:rPr>
          <w:rFonts w:cs="Helvetica Neue"/>
          <w:color w:val="000000" w:themeColor="text1"/>
          <w:lang w:val="en-US"/>
        </w:rPr>
        <w:t>many animators and illustrators go on to develop RSI.</w:t>
      </w:r>
    </w:p>
    <w:p w14:paraId="73835950" w14:textId="6CB6DFB8" w:rsidR="00E54E23" w:rsidRPr="00C04C73" w:rsidRDefault="00C04C73" w:rsidP="00E54E23">
      <w:pPr>
        <w:rPr>
          <w:b/>
          <w:color w:val="000000" w:themeColor="text1"/>
          <w:lang w:val="en-US"/>
        </w:rPr>
      </w:pPr>
      <w:r>
        <w:rPr>
          <w:b/>
          <w:color w:val="000000" w:themeColor="text1"/>
          <w:lang w:val="en-US"/>
        </w:rPr>
        <w:t>Ecological awareness</w:t>
      </w:r>
    </w:p>
    <w:p w14:paraId="11064395" w14:textId="77777777" w:rsidR="00E54E23" w:rsidRPr="00C04C73" w:rsidRDefault="00E54E23" w:rsidP="00E54E23">
      <w:pPr>
        <w:rPr>
          <w:color w:val="000000" w:themeColor="text1"/>
          <w:lang w:val="en-US"/>
        </w:rPr>
      </w:pPr>
    </w:p>
    <w:p w14:paraId="0176F915" w14:textId="4EDA43F8" w:rsidR="00E54E23" w:rsidRDefault="000B4052" w:rsidP="00D97715">
      <w:pPr>
        <w:rPr>
          <w:color w:val="000000" w:themeColor="text1"/>
        </w:rPr>
      </w:pPr>
      <w:r w:rsidRPr="00C04C73">
        <w:rPr>
          <w:color w:val="000000" w:themeColor="text1"/>
          <w:lang w:val="en-US"/>
        </w:rPr>
        <w:t>For the initial animation workshops, a focus</w:t>
      </w:r>
      <w:r w:rsidR="00E54E23" w:rsidRPr="00C04C73">
        <w:rPr>
          <w:color w:val="000000" w:themeColor="text1"/>
          <w:lang w:val="en-US"/>
        </w:rPr>
        <w:t xml:space="preserve"> on the breath and </w:t>
      </w:r>
      <w:r w:rsidR="00C04C73" w:rsidRPr="00C04C73">
        <w:rPr>
          <w:color w:val="000000" w:themeColor="text1"/>
          <w:lang w:val="en-US"/>
        </w:rPr>
        <w:t xml:space="preserve">on </w:t>
      </w:r>
      <w:r w:rsidR="00E54E23" w:rsidRPr="00C04C73">
        <w:rPr>
          <w:color w:val="000000" w:themeColor="text1"/>
          <w:lang w:val="en-US"/>
        </w:rPr>
        <w:t>drawing the breath w</w:t>
      </w:r>
      <w:r w:rsidR="00C04C73" w:rsidRPr="00C04C73">
        <w:rPr>
          <w:color w:val="000000" w:themeColor="text1"/>
          <w:lang w:val="en-US"/>
        </w:rPr>
        <w:t>as designed</w:t>
      </w:r>
      <w:r w:rsidR="00E54E23" w:rsidRPr="00C04C73">
        <w:rPr>
          <w:color w:val="000000" w:themeColor="text1"/>
          <w:lang w:val="en-US"/>
        </w:rPr>
        <w:t xml:space="preserve"> </w:t>
      </w:r>
      <w:r w:rsidR="00C04C73" w:rsidRPr="00C04C73">
        <w:rPr>
          <w:color w:val="000000" w:themeColor="text1"/>
          <w:lang w:val="en-US"/>
        </w:rPr>
        <w:t>as</w:t>
      </w:r>
      <w:r w:rsidR="00E54E23" w:rsidRPr="00C04C73">
        <w:rPr>
          <w:color w:val="000000" w:themeColor="text1"/>
          <w:lang w:val="en-US"/>
        </w:rPr>
        <w:t xml:space="preserve"> a starting point for a discussion on air pollution</w:t>
      </w:r>
      <w:r w:rsidR="00C04C73" w:rsidRPr="00C04C73">
        <w:rPr>
          <w:color w:val="000000" w:themeColor="text1"/>
          <w:lang w:val="en-US"/>
        </w:rPr>
        <w:t xml:space="preserve"> to increase ecological awareness through its literal inclusion as subject matter. However,</w:t>
      </w:r>
      <w:r w:rsidR="00E54E23" w:rsidRPr="00C04C73">
        <w:rPr>
          <w:color w:val="000000" w:themeColor="text1"/>
          <w:lang w:val="en-US"/>
        </w:rPr>
        <w:t xml:space="preserve"> students were so enthralled by the discovery of a new technical process and the introduction to meditation that this aspect of the workshop fell into third place. For any claims to increasing ecological awareness, the project</w:t>
      </w:r>
      <w:r w:rsidR="0070088C">
        <w:rPr>
          <w:color w:val="000000" w:themeColor="text1"/>
          <w:lang w:val="en-US"/>
        </w:rPr>
        <w:t xml:space="preserve"> would require further research, h</w:t>
      </w:r>
      <w:r w:rsidR="00E54E23" w:rsidRPr="00C04C73">
        <w:rPr>
          <w:color w:val="000000" w:themeColor="text1"/>
          <w:lang w:val="en-US"/>
        </w:rPr>
        <w:t xml:space="preserve">owever, our experience echoes that of </w:t>
      </w:r>
      <w:r w:rsidR="0070088C">
        <w:rPr>
          <w:color w:val="000000" w:themeColor="text1"/>
        </w:rPr>
        <w:t>other researchers</w:t>
      </w:r>
      <w:r w:rsidR="00E54E23" w:rsidRPr="00C04C73">
        <w:rPr>
          <w:color w:val="000000" w:themeColor="text1"/>
        </w:rPr>
        <w:t xml:space="preserve">, in that connectedness to surroundings appeared as a coded theme in the student </w:t>
      </w:r>
      <w:r w:rsidR="0070088C">
        <w:rPr>
          <w:color w:val="000000" w:themeColor="text1"/>
        </w:rPr>
        <w:t>feedback</w:t>
      </w:r>
    </w:p>
    <w:p w14:paraId="2867FDC5" w14:textId="77777777" w:rsidR="00D97715" w:rsidRPr="00D97715" w:rsidRDefault="00D97715" w:rsidP="00D97715">
      <w:pPr>
        <w:rPr>
          <w:color w:val="000000" w:themeColor="text1"/>
        </w:rPr>
      </w:pPr>
    </w:p>
    <w:p w14:paraId="12331A24" w14:textId="77777777" w:rsidR="00412F4E" w:rsidRDefault="00E54E23" w:rsidP="00AD35B8">
      <w:pPr>
        <w:pStyle w:val="rockwell"/>
        <w:rPr>
          <w:b/>
          <w:color w:val="000000" w:themeColor="text1"/>
        </w:rPr>
      </w:pPr>
      <w:r w:rsidRPr="00C04C73">
        <w:rPr>
          <w:b/>
          <w:color w:val="000000" w:themeColor="text1"/>
        </w:rPr>
        <w:t xml:space="preserve">Personal </w:t>
      </w:r>
      <w:r w:rsidR="004A55EC" w:rsidRPr="00C04C73">
        <w:rPr>
          <w:b/>
          <w:color w:val="000000" w:themeColor="text1"/>
        </w:rPr>
        <w:t>resilience</w:t>
      </w:r>
      <w:r w:rsidRPr="00C04C73">
        <w:rPr>
          <w:b/>
          <w:color w:val="000000" w:themeColor="text1"/>
        </w:rPr>
        <w:t xml:space="preserve"> </w:t>
      </w:r>
    </w:p>
    <w:p w14:paraId="03912BE9" w14:textId="3700F2FF" w:rsidR="00D97715" w:rsidRDefault="00C04C73" w:rsidP="00D97715">
      <w:pPr>
        <w:pStyle w:val="rockwell"/>
        <w:rPr>
          <w:rFonts w:cs="Helvetica Neue"/>
          <w:color w:val="000000" w:themeColor="text1"/>
          <w:lang w:val="en-US"/>
        </w:rPr>
      </w:pPr>
      <w:r w:rsidRPr="003676E7">
        <w:rPr>
          <w:color w:val="000000" w:themeColor="text1"/>
        </w:rPr>
        <w:t>During all of the workshops, the participants were asked to carry out mark making tasks for extended time periods. Th</w:t>
      </w:r>
      <w:r w:rsidR="0070088C">
        <w:rPr>
          <w:color w:val="000000" w:themeColor="text1"/>
        </w:rPr>
        <w:t>e</w:t>
      </w:r>
      <w:r w:rsidRPr="003676E7">
        <w:rPr>
          <w:color w:val="000000" w:themeColor="text1"/>
        </w:rPr>
        <w:t xml:space="preserve"> combination with more conventional meditation techniques</w:t>
      </w:r>
      <w:r w:rsidR="0070088C">
        <w:rPr>
          <w:color w:val="000000" w:themeColor="text1"/>
        </w:rPr>
        <w:t xml:space="preserve"> emphasised</w:t>
      </w:r>
      <w:r w:rsidRPr="003676E7">
        <w:rPr>
          <w:color w:val="000000" w:themeColor="text1"/>
        </w:rPr>
        <w:t xml:space="preserve"> the importance of attention regulation, perseverance and visual focus. This was a challenge for some of the participants in the animation workshops. </w:t>
      </w:r>
      <w:r w:rsidRPr="003676E7">
        <w:rPr>
          <w:rFonts w:cs="Helvetica Neue"/>
          <w:color w:val="000000" w:themeColor="text1"/>
          <w:lang w:val="en-US"/>
        </w:rPr>
        <w:t>As they were</w:t>
      </w:r>
      <w:r w:rsidR="00E54E23" w:rsidRPr="003676E7">
        <w:rPr>
          <w:rFonts w:cs="Helvetica Neue"/>
          <w:color w:val="000000" w:themeColor="text1"/>
          <w:lang w:val="en-US"/>
        </w:rPr>
        <w:t xml:space="preserve"> asked</w:t>
      </w:r>
      <w:r w:rsidRPr="003676E7">
        <w:rPr>
          <w:rFonts w:cs="Helvetica Neue"/>
          <w:color w:val="000000" w:themeColor="text1"/>
          <w:lang w:val="en-US"/>
        </w:rPr>
        <w:t xml:space="preserve"> to add more and more inbetween</w:t>
      </w:r>
      <w:r w:rsidR="0070088C">
        <w:rPr>
          <w:rFonts w:cs="Helvetica Neue"/>
          <w:color w:val="000000" w:themeColor="text1"/>
          <w:lang w:val="en-US"/>
        </w:rPr>
        <w:t>s</w:t>
      </w:r>
      <w:r w:rsidRPr="003676E7">
        <w:rPr>
          <w:rFonts w:cs="Helvetica Neue"/>
          <w:color w:val="000000" w:themeColor="text1"/>
          <w:lang w:val="en-US"/>
        </w:rPr>
        <w:t xml:space="preserve"> to their sequences,</w:t>
      </w:r>
      <w:r w:rsidR="00E54E23" w:rsidRPr="003676E7">
        <w:rPr>
          <w:rFonts w:cs="Helvetica Neue"/>
          <w:color w:val="000000" w:themeColor="text1"/>
          <w:lang w:val="en-US"/>
        </w:rPr>
        <w:t xml:space="preserve"> for some </w:t>
      </w:r>
      <w:r w:rsidRPr="003676E7">
        <w:rPr>
          <w:rFonts w:cs="Helvetica Neue"/>
          <w:color w:val="000000" w:themeColor="text1"/>
          <w:lang w:val="en-US"/>
        </w:rPr>
        <w:t>the activity was</w:t>
      </w:r>
      <w:r w:rsidR="00E54E23" w:rsidRPr="003676E7">
        <w:rPr>
          <w:rFonts w:cs="Helvetica Neue"/>
          <w:color w:val="000000" w:themeColor="text1"/>
          <w:lang w:val="en-US"/>
        </w:rPr>
        <w:t xml:space="preserve"> absorbing</w:t>
      </w:r>
      <w:r w:rsidRPr="003676E7">
        <w:rPr>
          <w:rFonts w:cs="Helvetica Neue"/>
          <w:color w:val="000000" w:themeColor="text1"/>
          <w:lang w:val="en-US"/>
        </w:rPr>
        <w:t>, but for</w:t>
      </w:r>
      <w:r w:rsidR="00E54E23" w:rsidRPr="003676E7">
        <w:rPr>
          <w:rFonts w:cs="Helvetica Neue"/>
          <w:color w:val="000000" w:themeColor="text1"/>
          <w:lang w:val="en-US"/>
        </w:rPr>
        <w:t xml:space="preserve"> </w:t>
      </w:r>
      <w:r w:rsidRPr="003676E7">
        <w:rPr>
          <w:rFonts w:cs="Helvetica Neue"/>
          <w:color w:val="000000" w:themeColor="text1"/>
          <w:lang w:val="en-US"/>
        </w:rPr>
        <w:t xml:space="preserve">others it became almost </w:t>
      </w:r>
      <w:r w:rsidR="00E54E23" w:rsidRPr="003676E7">
        <w:rPr>
          <w:rFonts w:cs="Helvetica Neue"/>
          <w:color w:val="000000" w:themeColor="text1"/>
          <w:lang w:val="en-US"/>
        </w:rPr>
        <w:t>excruciating</w:t>
      </w:r>
      <w:r w:rsidRPr="003676E7">
        <w:rPr>
          <w:rFonts w:cs="Helvetica Neue"/>
          <w:color w:val="000000" w:themeColor="text1"/>
          <w:lang w:val="en-US"/>
        </w:rPr>
        <w:t>.</w:t>
      </w:r>
      <w:r w:rsidR="003676E7" w:rsidRPr="003676E7">
        <w:rPr>
          <w:rFonts w:cs="Helvetica Neue"/>
          <w:color w:val="000000" w:themeColor="text1"/>
          <w:lang w:val="en-US"/>
        </w:rPr>
        <w:t xml:space="preserve"> T</w:t>
      </w:r>
      <w:r w:rsidR="00E54E23" w:rsidRPr="003676E7">
        <w:rPr>
          <w:rFonts w:cs="Helvetica Neue"/>
          <w:color w:val="000000" w:themeColor="text1"/>
          <w:lang w:val="en-US"/>
        </w:rPr>
        <w:t>hey want</w:t>
      </w:r>
      <w:r w:rsidR="003676E7" w:rsidRPr="003676E7">
        <w:rPr>
          <w:rFonts w:cs="Helvetica Neue"/>
          <w:color w:val="000000" w:themeColor="text1"/>
          <w:lang w:val="en-US"/>
        </w:rPr>
        <w:t>ed</w:t>
      </w:r>
      <w:r w:rsidR="00E54E23" w:rsidRPr="003676E7">
        <w:rPr>
          <w:rFonts w:cs="Helvetica Neue"/>
          <w:color w:val="000000" w:themeColor="text1"/>
          <w:lang w:val="en-US"/>
        </w:rPr>
        <w:t xml:space="preserve"> to stop </w:t>
      </w:r>
      <w:r w:rsidR="003676E7" w:rsidRPr="003676E7">
        <w:rPr>
          <w:rFonts w:cs="Helvetica Neue"/>
          <w:color w:val="000000" w:themeColor="text1"/>
          <w:lang w:val="en-US"/>
        </w:rPr>
        <w:t>and felt</w:t>
      </w:r>
      <w:r w:rsidR="00E54E23" w:rsidRPr="003676E7">
        <w:rPr>
          <w:rFonts w:cs="Helvetica Neue"/>
          <w:color w:val="000000" w:themeColor="text1"/>
          <w:lang w:val="en-US"/>
        </w:rPr>
        <w:t xml:space="preserve"> bored</w:t>
      </w:r>
      <w:r w:rsidR="003676E7" w:rsidRPr="003676E7">
        <w:rPr>
          <w:rFonts w:cs="Helvetica Neue"/>
          <w:color w:val="000000" w:themeColor="text1"/>
          <w:lang w:val="en-US"/>
        </w:rPr>
        <w:t>. This was used as material for the exercise and a talking point in the evaluation sessions afterwards. The meditation trainer gave instructions</w:t>
      </w:r>
      <w:r w:rsidR="00E54E23" w:rsidRPr="003676E7">
        <w:rPr>
          <w:rFonts w:cs="Helvetica Neue"/>
          <w:color w:val="000000" w:themeColor="text1"/>
          <w:lang w:val="en-US"/>
        </w:rPr>
        <w:t xml:space="preserve"> </w:t>
      </w:r>
      <w:r w:rsidR="003676E7" w:rsidRPr="003676E7">
        <w:rPr>
          <w:rFonts w:cs="Helvetica Neue"/>
          <w:color w:val="000000" w:themeColor="text1"/>
          <w:lang w:val="en-US"/>
        </w:rPr>
        <w:t xml:space="preserve">to notice any feelings of boredom, explore them, </w:t>
      </w:r>
      <w:r w:rsidR="00E54E23" w:rsidRPr="003676E7">
        <w:rPr>
          <w:rFonts w:cs="Helvetica Neue"/>
          <w:color w:val="000000" w:themeColor="text1"/>
          <w:lang w:val="en-US"/>
        </w:rPr>
        <w:t>to keep going</w:t>
      </w:r>
      <w:r w:rsidR="003676E7" w:rsidRPr="003676E7">
        <w:rPr>
          <w:rFonts w:cs="Helvetica Neue"/>
          <w:color w:val="000000" w:themeColor="text1"/>
          <w:lang w:val="en-US"/>
        </w:rPr>
        <w:t xml:space="preserve"> without</w:t>
      </w:r>
      <w:r w:rsidR="00E54E23" w:rsidRPr="003676E7">
        <w:rPr>
          <w:rFonts w:cs="Helvetica Neue"/>
          <w:color w:val="000000" w:themeColor="text1"/>
          <w:lang w:val="en-US"/>
        </w:rPr>
        <w:t xml:space="preserve"> judg</w:t>
      </w:r>
      <w:r w:rsidR="003676E7" w:rsidRPr="003676E7">
        <w:rPr>
          <w:rFonts w:cs="Helvetica Neue"/>
          <w:color w:val="000000" w:themeColor="text1"/>
          <w:lang w:val="en-US"/>
        </w:rPr>
        <w:t>ment and focus on the moment.</w:t>
      </w:r>
    </w:p>
    <w:p w14:paraId="4E43CEAB" w14:textId="195DF907" w:rsidR="00E54E23" w:rsidRPr="00D97715" w:rsidRDefault="003676E7" w:rsidP="00D97715">
      <w:pPr>
        <w:pStyle w:val="rockwell"/>
        <w:rPr>
          <w:rFonts w:cs="Helvetica Neue"/>
          <w:color w:val="000000" w:themeColor="text1"/>
          <w:lang w:val="en-US"/>
        </w:rPr>
      </w:pPr>
      <w:r w:rsidRPr="003676E7">
        <w:rPr>
          <w:b/>
          <w:color w:val="000000" w:themeColor="text1"/>
          <w:lang w:val="en-US"/>
        </w:rPr>
        <w:t>Collaboration</w:t>
      </w:r>
    </w:p>
    <w:p w14:paraId="7C25E618" w14:textId="63BEF32A" w:rsidR="00B10F91" w:rsidRPr="003676E7" w:rsidRDefault="00E54E23" w:rsidP="00E54E23">
      <w:pPr>
        <w:rPr>
          <w:color w:val="000000" w:themeColor="text1"/>
          <w:lang w:val="en-US"/>
        </w:rPr>
      </w:pPr>
      <w:r w:rsidRPr="003676E7">
        <w:rPr>
          <w:color w:val="000000" w:themeColor="text1"/>
          <w:lang w:val="en-US"/>
        </w:rPr>
        <w:t>The majority of participants were very positive about working collaboratively, although we were surprised by one participant who was extremely irritated by this aspect of the workshop. We had made it clear that the workshop involved collaborative exercises, but in future this should be made even more obvious.</w:t>
      </w:r>
      <w:r w:rsidRPr="003676E7">
        <w:rPr>
          <w:noProof/>
          <w:color w:val="000000" w:themeColor="text1"/>
          <w:lang w:val="en-US"/>
        </w:rPr>
        <w:t xml:space="preserve"> </w:t>
      </w:r>
    </w:p>
    <w:p w14:paraId="76EC4B2B" w14:textId="77777777" w:rsidR="00B10F91" w:rsidRPr="003676E7" w:rsidRDefault="00B10F91" w:rsidP="00B10F91">
      <w:pPr>
        <w:widowControl w:val="0"/>
        <w:autoSpaceDE w:val="0"/>
        <w:autoSpaceDN w:val="0"/>
        <w:adjustRightInd w:val="0"/>
        <w:spacing w:line="320" w:lineRule="atLeast"/>
        <w:rPr>
          <w:rFonts w:cs="Helvetica Neue"/>
          <w:color w:val="000000" w:themeColor="text1"/>
          <w:lang w:val="en-US"/>
        </w:rPr>
      </w:pPr>
    </w:p>
    <w:p w14:paraId="58826823" w14:textId="34EECAD3" w:rsidR="00B10F91" w:rsidRPr="003676E7" w:rsidRDefault="003676E7" w:rsidP="00B10F91">
      <w:pPr>
        <w:widowControl w:val="0"/>
        <w:autoSpaceDE w:val="0"/>
        <w:autoSpaceDN w:val="0"/>
        <w:adjustRightInd w:val="0"/>
        <w:spacing w:line="320" w:lineRule="atLeast"/>
        <w:rPr>
          <w:rFonts w:cs="Helvetica Neue"/>
          <w:color w:val="000000" w:themeColor="text1"/>
          <w:lang w:val="en-US"/>
        </w:rPr>
      </w:pPr>
      <w:r>
        <w:rPr>
          <w:rFonts w:cs="Helvetica Neue"/>
          <w:color w:val="000000" w:themeColor="text1"/>
          <w:lang w:val="en-US"/>
        </w:rPr>
        <w:t>From participant feedback, it can be concluded that for many</w:t>
      </w:r>
      <w:r w:rsidR="00B10F91" w:rsidRPr="003676E7">
        <w:rPr>
          <w:rFonts w:cs="Helvetica Neue"/>
          <w:color w:val="000000" w:themeColor="text1"/>
          <w:lang w:val="en-US"/>
        </w:rPr>
        <w:t xml:space="preserve"> </w:t>
      </w:r>
      <w:r w:rsidRPr="003676E7">
        <w:rPr>
          <w:rFonts w:cs="Helvetica Neue"/>
          <w:color w:val="000000" w:themeColor="text1"/>
          <w:lang w:val="en-US"/>
        </w:rPr>
        <w:t xml:space="preserve">the pressure of sole authorship goes away </w:t>
      </w:r>
      <w:r>
        <w:rPr>
          <w:rFonts w:cs="Helvetica Neue"/>
          <w:color w:val="000000" w:themeColor="text1"/>
          <w:lang w:val="en-US"/>
        </w:rPr>
        <w:t>w</w:t>
      </w:r>
      <w:r w:rsidR="00B10F91" w:rsidRPr="003676E7">
        <w:rPr>
          <w:rFonts w:cs="Helvetica Neue"/>
          <w:color w:val="000000" w:themeColor="text1"/>
          <w:lang w:val="en-US"/>
        </w:rPr>
        <w:t xml:space="preserve">hen given someone else's drawing to work with - and </w:t>
      </w:r>
      <w:r>
        <w:rPr>
          <w:rFonts w:cs="Helvetica Neue"/>
          <w:color w:val="000000" w:themeColor="text1"/>
          <w:lang w:val="en-US"/>
        </w:rPr>
        <w:t>stress about the merit of the individual drawing is replaced by the fee</w:t>
      </w:r>
      <w:r w:rsidR="002A3AC6">
        <w:rPr>
          <w:rFonts w:cs="Helvetica Neue"/>
          <w:color w:val="000000" w:themeColor="text1"/>
          <w:lang w:val="en-US"/>
        </w:rPr>
        <w:t>l</w:t>
      </w:r>
      <w:r>
        <w:rPr>
          <w:rFonts w:cs="Helvetica Neue"/>
          <w:color w:val="000000" w:themeColor="text1"/>
          <w:lang w:val="en-US"/>
        </w:rPr>
        <w:t>ing of</w:t>
      </w:r>
      <w:r w:rsidR="00B10F91" w:rsidRPr="003676E7">
        <w:rPr>
          <w:rFonts w:cs="Helvetica Neue"/>
          <w:color w:val="000000" w:themeColor="text1"/>
          <w:lang w:val="en-US"/>
        </w:rPr>
        <w:t xml:space="preserve"> engag</w:t>
      </w:r>
      <w:r>
        <w:rPr>
          <w:rFonts w:cs="Helvetica Neue"/>
          <w:color w:val="000000" w:themeColor="text1"/>
          <w:lang w:val="en-US"/>
        </w:rPr>
        <w:t>ement</w:t>
      </w:r>
      <w:r w:rsidR="00B10F91" w:rsidRPr="003676E7">
        <w:rPr>
          <w:rFonts w:cs="Helvetica Neue"/>
          <w:color w:val="000000" w:themeColor="text1"/>
          <w:lang w:val="en-US"/>
        </w:rPr>
        <w:t xml:space="preserve"> with a puzzle - how to transform one </w:t>
      </w:r>
      <w:r>
        <w:rPr>
          <w:rFonts w:cs="Helvetica Neue"/>
          <w:color w:val="000000" w:themeColor="text1"/>
          <w:lang w:val="en-US"/>
        </w:rPr>
        <w:t>drawing into another.</w:t>
      </w:r>
    </w:p>
    <w:p w14:paraId="77A985E7" w14:textId="77777777" w:rsidR="00FC4543" w:rsidRPr="007276E2" w:rsidRDefault="00FC4543" w:rsidP="00E54E23">
      <w:pPr>
        <w:rPr>
          <w:rFonts w:ascii="Helvetica" w:hAnsi="Helvetica"/>
          <w:i/>
          <w:iCs/>
          <w:color w:val="FF0000"/>
          <w:sz w:val="22"/>
          <w:szCs w:val="22"/>
          <w:lang w:val="en-US"/>
        </w:rPr>
      </w:pPr>
    </w:p>
    <w:p w14:paraId="0401B8E7" w14:textId="77777777" w:rsidR="00B10F91" w:rsidRDefault="00B10F91" w:rsidP="002C2273">
      <w:pPr>
        <w:rPr>
          <w:rFonts w:ascii="Helvetica" w:hAnsi="Helvetica"/>
          <w:color w:val="FF0000"/>
          <w:sz w:val="22"/>
          <w:szCs w:val="22"/>
        </w:rPr>
      </w:pPr>
    </w:p>
    <w:p w14:paraId="1ED5DD3B" w14:textId="38596B43" w:rsidR="002C2273" w:rsidRDefault="00E54E23" w:rsidP="002C2273">
      <w:pPr>
        <w:rPr>
          <w:b/>
          <w:color w:val="000000" w:themeColor="text1"/>
          <w:sz w:val="28"/>
          <w:szCs w:val="28"/>
          <w:lang w:val="en-US"/>
        </w:rPr>
      </w:pPr>
      <w:r w:rsidRPr="00D97715">
        <w:rPr>
          <w:b/>
          <w:color w:val="000000" w:themeColor="text1"/>
          <w:sz w:val="28"/>
          <w:szCs w:val="28"/>
        </w:rPr>
        <w:t>3.7</w:t>
      </w:r>
      <w:r w:rsidR="00B10F91" w:rsidRPr="00D97715">
        <w:rPr>
          <w:b/>
          <w:color w:val="000000" w:themeColor="text1"/>
          <w:sz w:val="28"/>
          <w:szCs w:val="28"/>
        </w:rPr>
        <w:t xml:space="preserve"> Limitations,</w:t>
      </w:r>
      <w:r w:rsidR="00B10F91" w:rsidRPr="00D97715">
        <w:rPr>
          <w:color w:val="000000" w:themeColor="text1"/>
          <w:sz w:val="28"/>
          <w:szCs w:val="28"/>
        </w:rPr>
        <w:t xml:space="preserve"> </w:t>
      </w:r>
      <w:r w:rsidR="00B10F91" w:rsidRPr="00D97715">
        <w:rPr>
          <w:b/>
          <w:color w:val="000000" w:themeColor="text1"/>
          <w:sz w:val="28"/>
          <w:szCs w:val="28"/>
          <w:lang w:val="en-US"/>
        </w:rPr>
        <w:t>Future Research and Potential Applications</w:t>
      </w:r>
    </w:p>
    <w:p w14:paraId="0B1F8A2F" w14:textId="77777777" w:rsidR="00B53F6D" w:rsidRDefault="00B53F6D" w:rsidP="002C2273">
      <w:pPr>
        <w:rPr>
          <w:b/>
          <w:color w:val="000000" w:themeColor="text1"/>
          <w:sz w:val="28"/>
          <w:szCs w:val="28"/>
          <w:lang w:val="en-US"/>
        </w:rPr>
      </w:pPr>
    </w:p>
    <w:p w14:paraId="690C3A64" w14:textId="4C80809E" w:rsidR="00B53F6D" w:rsidRPr="00B53F6D" w:rsidRDefault="00B53F6D" w:rsidP="002C2273">
      <w:pPr>
        <w:rPr>
          <w:b/>
          <w:color w:val="000000" w:themeColor="text1"/>
          <w:lang w:val="en-US"/>
        </w:rPr>
      </w:pPr>
      <w:r w:rsidRPr="00B53F6D">
        <w:rPr>
          <w:b/>
          <w:color w:val="000000" w:themeColor="text1"/>
          <w:lang w:val="en-US"/>
        </w:rPr>
        <w:t>Pedagog</w:t>
      </w:r>
      <w:r>
        <w:rPr>
          <w:b/>
          <w:color w:val="000000" w:themeColor="text1"/>
          <w:lang w:val="en-US"/>
        </w:rPr>
        <w:t>ical approaches</w:t>
      </w:r>
    </w:p>
    <w:p w14:paraId="2689FB20" w14:textId="77777777" w:rsidR="00496ED7" w:rsidRDefault="00496ED7" w:rsidP="002C2273">
      <w:pPr>
        <w:rPr>
          <w:rFonts w:ascii="Helvetica" w:hAnsi="Helvetica"/>
          <w:b/>
          <w:color w:val="FF0000"/>
          <w:sz w:val="22"/>
          <w:szCs w:val="22"/>
          <w:lang w:val="en-US"/>
        </w:rPr>
      </w:pPr>
    </w:p>
    <w:p w14:paraId="267A4A78" w14:textId="18D109FE" w:rsidR="00E54E23" w:rsidRPr="00033D25" w:rsidRDefault="00D0085D" w:rsidP="00033D25">
      <w:pPr>
        <w:pStyle w:val="rockwell"/>
        <w:rPr>
          <w:rFonts w:cs="Verdana"/>
          <w:lang w:val="en-US"/>
        </w:rPr>
      </w:pPr>
      <w:r>
        <w:rPr>
          <w:rFonts w:cs="Verdana"/>
          <w:lang w:val="en-US"/>
        </w:rPr>
        <w:t>Due to the context in which we work, we acknowledge that our research has a very Western viewpoint, so we are most interested to get feedback from a range of different perspectives.</w:t>
      </w:r>
    </w:p>
    <w:p w14:paraId="3FBDD891" w14:textId="14D0E7E0" w:rsidR="00B10F91" w:rsidRPr="00D97715" w:rsidRDefault="00B10F91" w:rsidP="00B10F91">
      <w:pPr>
        <w:rPr>
          <w:color w:val="000000" w:themeColor="text1"/>
          <w:lang w:val="en-US"/>
        </w:rPr>
      </w:pPr>
      <w:r w:rsidRPr="00D97715">
        <w:rPr>
          <w:color w:val="000000" w:themeColor="text1"/>
          <w:lang w:val="en-US"/>
        </w:rPr>
        <w:lastRenderedPageBreak/>
        <w:t xml:space="preserve">It is beyond the scope of this project to undertake a </w:t>
      </w:r>
      <w:r w:rsidRPr="00D97715">
        <w:rPr>
          <w:color w:val="000000" w:themeColor="text1"/>
        </w:rPr>
        <w:t>randomi</w:t>
      </w:r>
      <w:r w:rsidR="00D97715" w:rsidRPr="00D97715">
        <w:rPr>
          <w:color w:val="000000" w:themeColor="text1"/>
        </w:rPr>
        <w:t>s</w:t>
      </w:r>
      <w:r w:rsidRPr="00D97715">
        <w:rPr>
          <w:color w:val="000000" w:themeColor="text1"/>
        </w:rPr>
        <w:t xml:space="preserve">ed </w:t>
      </w:r>
      <w:r w:rsidRPr="00D97715">
        <w:rPr>
          <w:color w:val="000000" w:themeColor="text1"/>
          <w:lang w:val="en-US"/>
        </w:rPr>
        <w:t xml:space="preserve">controlled trial, and as a result the findings are unlikely to be </w:t>
      </w:r>
      <w:proofErr w:type="spellStart"/>
      <w:r w:rsidRPr="00D97715">
        <w:rPr>
          <w:color w:val="000000" w:themeColor="text1"/>
        </w:rPr>
        <w:t>generali</w:t>
      </w:r>
      <w:r w:rsidR="00D97715" w:rsidRPr="00D97715">
        <w:rPr>
          <w:color w:val="000000" w:themeColor="text1"/>
        </w:rPr>
        <w:t>s</w:t>
      </w:r>
      <w:r w:rsidRPr="00D97715">
        <w:rPr>
          <w:color w:val="000000" w:themeColor="text1"/>
        </w:rPr>
        <w:t>able</w:t>
      </w:r>
      <w:proofErr w:type="spellEnd"/>
      <w:r w:rsidRPr="00D97715">
        <w:rPr>
          <w:color w:val="000000" w:themeColor="text1"/>
          <w:lang w:val="en-US"/>
        </w:rPr>
        <w:t xml:space="preserve">. However, in the spirit of exploratory practice </w:t>
      </w:r>
      <w:r w:rsidR="00FC4543" w:rsidRPr="00D97715">
        <w:rPr>
          <w:color w:val="000000" w:themeColor="text1"/>
          <w:lang w:val="en-US"/>
        </w:rPr>
        <w:fldChar w:fldCharType="begin"/>
      </w:r>
      <w:r w:rsidR="00FC4543" w:rsidRPr="00D97715">
        <w:rPr>
          <w:color w:val="000000" w:themeColor="text1"/>
          <w:lang w:val="en-US"/>
        </w:rPr>
        <w:instrText xml:space="preserve"> ADDIN ZOTERO_ITEM CSL_CITATION {"citationID":"7jWZokwi","properties":{"formattedCitation":"(Allwright and Hanks 2009)","plainCitation":"(Allwright and Hanks 2009)"},"citationItems":[{"id":594,"uris":["http://zotero.org/users/local/ci0NvLrv/items/HZNDS7UV"],"uri":["http://zotero.org/users/local/ci0NvLrv/items/HZNDS7UV"],"itemData":{"id":594,"type":"book","title":"The Developing Language Learner","publisher":"Palgrave Macmillan","publisher-place":"Basingstoke","event-place":"Basingstoke","author":[{"family":"Allwright","given":"Dick"},{"family":"Hanks","given":"Judith"}],"issued":{"date-parts":[["2009"]]}}}],"schema":"https://github.com/citation-style-language/schema/raw/master/csl-citation.json"} </w:instrText>
      </w:r>
      <w:r w:rsidR="00FC4543" w:rsidRPr="00D97715">
        <w:rPr>
          <w:color w:val="000000" w:themeColor="text1"/>
          <w:lang w:val="en-US"/>
        </w:rPr>
        <w:fldChar w:fldCharType="separate"/>
      </w:r>
      <w:r w:rsidR="00FC4543" w:rsidRPr="00D97715">
        <w:rPr>
          <w:noProof/>
          <w:color w:val="000000" w:themeColor="text1"/>
          <w:lang w:val="en-US"/>
        </w:rPr>
        <w:t>(Allwright and Hanks 2009)</w:t>
      </w:r>
      <w:r w:rsidR="00FC4543" w:rsidRPr="00D97715">
        <w:rPr>
          <w:color w:val="000000" w:themeColor="text1"/>
          <w:lang w:val="en-US"/>
        </w:rPr>
        <w:fldChar w:fldCharType="end"/>
      </w:r>
      <w:r w:rsidR="00D97715" w:rsidRPr="00D97715">
        <w:rPr>
          <w:color w:val="000000" w:themeColor="text1"/>
          <w:lang w:val="en-US"/>
        </w:rPr>
        <w:t>,</w:t>
      </w:r>
      <w:r w:rsidRPr="00D97715">
        <w:rPr>
          <w:color w:val="000000" w:themeColor="text1"/>
          <w:lang w:val="en-US"/>
        </w:rPr>
        <w:t xml:space="preserve"> </w:t>
      </w:r>
      <w:r w:rsidR="00D97715" w:rsidRPr="00D97715">
        <w:rPr>
          <w:color w:val="000000" w:themeColor="text1"/>
          <w:lang w:val="en-US"/>
        </w:rPr>
        <w:t>it is intended</w:t>
      </w:r>
      <w:r w:rsidRPr="00D97715">
        <w:rPr>
          <w:color w:val="000000" w:themeColor="text1"/>
          <w:lang w:val="en-US"/>
        </w:rPr>
        <w:t xml:space="preserve"> that the results will inform exploration into the use of mark</w:t>
      </w:r>
      <w:r w:rsidR="00FC4543" w:rsidRPr="00D97715">
        <w:rPr>
          <w:color w:val="000000" w:themeColor="text1"/>
          <w:lang w:val="en-US"/>
        </w:rPr>
        <w:t xml:space="preserve"> </w:t>
      </w:r>
      <w:r w:rsidRPr="00D97715">
        <w:rPr>
          <w:color w:val="000000" w:themeColor="text1"/>
          <w:lang w:val="en-US"/>
        </w:rPr>
        <w:t xml:space="preserve">making activities as meditation practice, and the effect of mindfulness meditation practices on student learning at </w:t>
      </w:r>
      <w:r w:rsidR="00D97715" w:rsidRPr="00D97715">
        <w:rPr>
          <w:color w:val="000000" w:themeColor="text1"/>
          <w:lang w:val="en-US"/>
        </w:rPr>
        <w:t>higher education</w:t>
      </w:r>
      <w:r w:rsidRPr="00D97715">
        <w:rPr>
          <w:color w:val="000000" w:themeColor="text1"/>
          <w:lang w:val="en-US"/>
        </w:rPr>
        <w:t xml:space="preserve"> level. </w:t>
      </w:r>
    </w:p>
    <w:p w14:paraId="0D94E226" w14:textId="77777777" w:rsidR="002C2273" w:rsidRPr="007276E2" w:rsidRDefault="002C2273" w:rsidP="002C2273">
      <w:pPr>
        <w:rPr>
          <w:rFonts w:ascii="Helvetica" w:hAnsi="Helvetica"/>
          <w:color w:val="FF0000"/>
          <w:sz w:val="22"/>
          <w:szCs w:val="22"/>
          <w:lang w:val="en-US"/>
        </w:rPr>
      </w:pPr>
    </w:p>
    <w:p w14:paraId="4DDDC4FA" w14:textId="1FFAE696" w:rsidR="006061B4" w:rsidRDefault="002C2273" w:rsidP="002C2273">
      <w:pPr>
        <w:rPr>
          <w:color w:val="000000" w:themeColor="text1"/>
        </w:rPr>
      </w:pPr>
      <w:r w:rsidRPr="00B53F6D">
        <w:rPr>
          <w:color w:val="000000" w:themeColor="text1"/>
          <w:lang w:val="en-US"/>
        </w:rPr>
        <w:t xml:space="preserve">We plan to continue this workshop and also to develop others on ‘Flow’ - featuring the animation of liquid or highly malleable materials. </w:t>
      </w:r>
    </w:p>
    <w:p w14:paraId="55963348" w14:textId="77777777" w:rsidR="00412F4E" w:rsidRDefault="00412F4E" w:rsidP="002C2273">
      <w:pPr>
        <w:rPr>
          <w:rFonts w:ascii="Helvetica" w:hAnsi="Helvetica"/>
          <w:color w:val="FF0000"/>
          <w:sz w:val="22"/>
          <w:szCs w:val="22"/>
        </w:rPr>
      </w:pPr>
    </w:p>
    <w:p w14:paraId="7E3A364E" w14:textId="7E0807A6" w:rsidR="00412F4E" w:rsidRPr="006061B4" w:rsidRDefault="00412F4E" w:rsidP="002C2273">
      <w:pPr>
        <w:rPr>
          <w:b/>
          <w:color w:val="000000" w:themeColor="text1"/>
        </w:rPr>
      </w:pPr>
      <w:r w:rsidRPr="006061B4">
        <w:rPr>
          <w:b/>
          <w:color w:val="000000" w:themeColor="text1"/>
        </w:rPr>
        <w:t>Drawing and animation</w:t>
      </w:r>
    </w:p>
    <w:p w14:paraId="1A4256C8" w14:textId="77777777" w:rsidR="00412F4E" w:rsidRPr="006061B4" w:rsidRDefault="00412F4E" w:rsidP="002C2273">
      <w:pPr>
        <w:rPr>
          <w:color w:val="000000" w:themeColor="text1"/>
        </w:rPr>
      </w:pPr>
    </w:p>
    <w:p w14:paraId="2C949321" w14:textId="77777777" w:rsidR="008E2C16" w:rsidRPr="008E2C16" w:rsidRDefault="00B53F6D" w:rsidP="008E2C16">
      <w:pPr>
        <w:widowControl w:val="0"/>
        <w:autoSpaceDE w:val="0"/>
        <w:autoSpaceDN w:val="0"/>
        <w:adjustRightInd w:val="0"/>
        <w:spacing w:line="320" w:lineRule="atLeast"/>
        <w:rPr>
          <w:rFonts w:cs="Helvetica Neue"/>
          <w:color w:val="000000" w:themeColor="text1"/>
        </w:rPr>
      </w:pPr>
      <w:r w:rsidRPr="008E2C16">
        <w:rPr>
          <w:rFonts w:cs="Helvetica Neue"/>
          <w:color w:val="000000" w:themeColor="text1"/>
          <w:lang w:val="en-US"/>
        </w:rPr>
        <w:t xml:space="preserve">Building on previous work that </w:t>
      </w:r>
      <w:r w:rsidRPr="008E2C16">
        <w:rPr>
          <w:rFonts w:cs="Helvetica Neue"/>
          <w:color w:val="000000" w:themeColor="text1"/>
        </w:rPr>
        <w:t>theorises</w:t>
      </w:r>
      <w:r w:rsidRPr="008E2C16">
        <w:rPr>
          <w:rFonts w:cs="Helvetica Neue"/>
          <w:color w:val="000000" w:themeColor="text1"/>
          <w:lang w:val="en-US"/>
        </w:rPr>
        <w:t xml:space="preserve"> </w:t>
      </w:r>
      <w:r w:rsidR="00005087" w:rsidRPr="008E2C16">
        <w:rPr>
          <w:rFonts w:cs="Helvetica Neue"/>
          <w:color w:val="000000" w:themeColor="text1"/>
          <w:lang w:val="en-US"/>
        </w:rPr>
        <w:t xml:space="preserve">the act of </w:t>
      </w:r>
      <w:r w:rsidRPr="008E2C16">
        <w:rPr>
          <w:rFonts w:cs="Helvetica Neue"/>
          <w:color w:val="000000" w:themeColor="text1"/>
          <w:lang w:val="en-US"/>
        </w:rPr>
        <w:t xml:space="preserve">drawing for animation </w:t>
      </w:r>
      <w:r w:rsidRPr="008E2C16">
        <w:rPr>
          <w:rFonts w:cs="Helvetica Neue"/>
          <w:color w:val="000000" w:themeColor="text1"/>
          <w:lang w:val="en-US"/>
        </w:rPr>
        <w:fldChar w:fldCharType="begin"/>
      </w:r>
      <w:r w:rsidRPr="008E2C16">
        <w:rPr>
          <w:rFonts w:cs="Helvetica Neue"/>
          <w:color w:val="000000" w:themeColor="text1"/>
          <w:lang w:val="en-US"/>
        </w:rPr>
        <w:instrText xml:space="preserve"> ADDIN ZOTERO_ITEM CSL_CITATION {"citationID":"ch0U6hQy","properties":{"formattedCitation":"(Cholodenko 2000; Hosea 2010)","plainCitation":"(Cholodenko 2000; Hosea 2010)"},"citationItems":[{"id":131,"uris":["http://zotero.org/users/local/ci0NvLrv/items/5WCMXMUV"],"uri":["http://zotero.org/users/local/ci0NvLrv/items/5WCMXMUV"],"itemData":{"id":131,"type":"article-journal","title":"The Illusion of the Beginning: A Theory of Drawing and Animation","container-title":"Afterimage","volume":"28","issue":"1","author":[{"family":"Cholodenko","given":"Alan"}],"issued":{"date-parts":[["2000"]]},"accessed":{"date-parts":[["2009",8,28]]}}},{"id":188,"uris":["http://zotero.org/users/local/ci0NvLrv/items/6ATAQA84"],"uri":["http://zotero.org/users/local/ci0NvLrv/items/6ATAQA84"],"itemData":{"id":188,"type":"article-journal","title":"Drawing Animation","container-title":"animation: an interdisciplinary journal","volume":"5","issue":"3","abstract":"Drawing is a key component of ‘traditional’ practice in classical animation that is sometimes seen as an outmoded form lacking in relevance to a digital age. On the contrary, the use of digital tools and virtual materials can still be seen as problematic by some animators schooled in traditional methods. In contemporary art, however, there is an explosion of experimentation with different tools, processes and paradigms, and a resurgence of interest in drawing around issues of time, performance and materiality. This article considers the processes and theorization of drawn animation in light of these different practices and tools. Drawing is reflected on in terms of material basis and conceptualization. It is explored as a process that can represent the passage of time and the performance of a character, yet is in itself a performative activity with duration.","ISSN":"PRINT ISSN: 1746-8477 ONLINE ISSN: 1746-8485","author":[{"family":"Hosea","given":"Birgitta"}],"issued":{"date-parts":[["2010"]]}}}],"schema":"https://github.com/citation-style-language/schema/raw/master/csl-citation.json"} </w:instrText>
      </w:r>
      <w:r w:rsidRPr="008E2C16">
        <w:rPr>
          <w:rFonts w:cs="Helvetica Neue"/>
          <w:color w:val="000000" w:themeColor="text1"/>
          <w:lang w:val="en-US"/>
        </w:rPr>
        <w:fldChar w:fldCharType="separate"/>
      </w:r>
      <w:r w:rsidRPr="008E2C16">
        <w:rPr>
          <w:rFonts w:cs="Helvetica Neue"/>
          <w:noProof/>
          <w:color w:val="000000" w:themeColor="text1"/>
          <w:lang w:val="en-US"/>
        </w:rPr>
        <w:t>(Cholodenko 2000; Hosea 2010)</w:t>
      </w:r>
      <w:r w:rsidRPr="008E2C16">
        <w:rPr>
          <w:rFonts w:cs="Helvetica Neue"/>
          <w:color w:val="000000" w:themeColor="text1"/>
          <w:lang w:val="en-US"/>
        </w:rPr>
        <w:fldChar w:fldCharType="end"/>
      </w:r>
      <w:r w:rsidRPr="008E2C16">
        <w:rPr>
          <w:rFonts w:cs="Helvetica Neue"/>
          <w:color w:val="000000" w:themeColor="text1"/>
          <w:lang w:val="en-US"/>
        </w:rPr>
        <w:t xml:space="preserve">, </w:t>
      </w:r>
      <w:r w:rsidR="008E2C16" w:rsidRPr="008E2C16">
        <w:rPr>
          <w:rFonts w:cs="Helvetica Neue"/>
          <w:color w:val="000000" w:themeColor="text1"/>
        </w:rPr>
        <w:t>this research raises issues around the nature of time-based mark making. Unlike conventional drawing, one of the aspects of drawing for animation is that no single drawing is precious, rather a series of drawings are viewed in a sequence. Each frame of animation that is drawn is transitory and relates to changes between the frame before and the frame after, rather than being an end in itself. In our workshops, it was demonstrated that creating images for animation allowed participants to relax and enjoy making marks rather than to fixate on one particular image. Not only are the frames themselves interconnected, but the making of animation is most frequently a collaborative activity that connects a team of people. It requires patience and resilience. For all these reasons, we conclude that animation does indeed have the potential to be a mindful practice.</w:t>
      </w:r>
    </w:p>
    <w:p w14:paraId="0CFE9F76" w14:textId="56A2549B" w:rsidR="00FA31EC" w:rsidRDefault="00FA31EC" w:rsidP="00412F4E">
      <w:pPr>
        <w:widowControl w:val="0"/>
        <w:autoSpaceDE w:val="0"/>
        <w:autoSpaceDN w:val="0"/>
        <w:adjustRightInd w:val="0"/>
        <w:spacing w:line="320" w:lineRule="atLeast"/>
        <w:rPr>
          <w:rFonts w:ascii="Rockwell" w:hAnsi="Rockwell"/>
          <w:color w:val="FF0000"/>
          <w:sz w:val="22"/>
          <w:szCs w:val="22"/>
        </w:rPr>
      </w:pPr>
    </w:p>
    <w:p w14:paraId="1F382605" w14:textId="77777777" w:rsidR="00FA31EC" w:rsidRDefault="00FA31EC" w:rsidP="00412F4E">
      <w:pPr>
        <w:widowControl w:val="0"/>
        <w:autoSpaceDE w:val="0"/>
        <w:autoSpaceDN w:val="0"/>
        <w:adjustRightInd w:val="0"/>
        <w:spacing w:line="320" w:lineRule="atLeast"/>
        <w:rPr>
          <w:rFonts w:ascii="Rockwell" w:hAnsi="Rockwell"/>
          <w:color w:val="FF0000"/>
          <w:sz w:val="22"/>
          <w:szCs w:val="22"/>
        </w:rPr>
      </w:pPr>
    </w:p>
    <w:p w14:paraId="4712AD85" w14:textId="3EFFB612" w:rsidR="000B4052" w:rsidRPr="00332123" w:rsidRDefault="00CB02A2" w:rsidP="00412F4E">
      <w:pPr>
        <w:widowControl w:val="0"/>
        <w:autoSpaceDE w:val="0"/>
        <w:autoSpaceDN w:val="0"/>
        <w:adjustRightInd w:val="0"/>
        <w:spacing w:line="320" w:lineRule="atLeast"/>
        <w:rPr>
          <w:rFonts w:ascii="Rockwell" w:hAnsi="Rockwell"/>
          <w:color w:val="FF0000"/>
          <w:sz w:val="22"/>
          <w:szCs w:val="22"/>
        </w:rPr>
      </w:pPr>
      <w:r w:rsidRPr="00332123">
        <w:rPr>
          <w:rFonts w:ascii="Rockwell" w:hAnsi="Rockwell"/>
          <w:color w:val="FF0000"/>
          <w:sz w:val="22"/>
          <w:szCs w:val="22"/>
        </w:rPr>
        <w:t xml:space="preserve">A more extensive version of this article </w:t>
      </w:r>
      <w:r w:rsidR="00332123" w:rsidRPr="00332123">
        <w:rPr>
          <w:rFonts w:ascii="Rockwell" w:hAnsi="Rockwell"/>
          <w:color w:val="FF0000"/>
          <w:sz w:val="22"/>
          <w:szCs w:val="22"/>
        </w:rPr>
        <w:t xml:space="preserve">will be published </w:t>
      </w:r>
      <w:r w:rsidR="00332123" w:rsidRPr="00332123">
        <w:rPr>
          <w:rFonts w:ascii="Rockwell" w:hAnsi="Rockwell"/>
          <w:color w:val="FF0000"/>
          <w:sz w:val="22"/>
          <w:szCs w:val="22"/>
        </w:rPr>
        <w:t xml:space="preserve">in </w:t>
      </w:r>
      <w:r w:rsidR="00332123" w:rsidRPr="00332123">
        <w:rPr>
          <w:rFonts w:ascii="Rockwell" w:hAnsi="Rockwell"/>
          <w:i/>
          <w:color w:val="FF0000"/>
          <w:sz w:val="22"/>
          <w:szCs w:val="22"/>
        </w:rPr>
        <w:t>Animating the Spirited: Journeys and Transformations</w:t>
      </w:r>
      <w:r w:rsidR="00332123" w:rsidRPr="00332123">
        <w:rPr>
          <w:rFonts w:ascii="Rockwell" w:hAnsi="Rockwell"/>
          <w:color w:val="FF0000"/>
          <w:sz w:val="22"/>
          <w:szCs w:val="22"/>
        </w:rPr>
        <w:t xml:space="preserve">, ed. </w:t>
      </w:r>
      <w:proofErr w:type="spellStart"/>
      <w:r w:rsidR="00332123" w:rsidRPr="00332123">
        <w:rPr>
          <w:rFonts w:ascii="Rockwell" w:hAnsi="Rockwell"/>
          <w:color w:val="FF0000"/>
          <w:sz w:val="22"/>
          <w:szCs w:val="22"/>
        </w:rPr>
        <w:t>Tze-yue</w:t>
      </w:r>
      <w:proofErr w:type="spellEnd"/>
      <w:r w:rsidR="00332123" w:rsidRPr="00332123">
        <w:rPr>
          <w:rFonts w:ascii="Rockwell" w:hAnsi="Rockwell"/>
          <w:color w:val="FF0000"/>
          <w:sz w:val="22"/>
          <w:szCs w:val="22"/>
        </w:rPr>
        <w:t xml:space="preserve"> Gigi Hu, University of Mississippi Press</w:t>
      </w:r>
      <w:r w:rsidRPr="00332123">
        <w:rPr>
          <w:rFonts w:ascii="Rockwell" w:hAnsi="Rockwell"/>
          <w:color w:val="FF0000"/>
          <w:sz w:val="22"/>
          <w:szCs w:val="22"/>
        </w:rPr>
        <w:t>.</w:t>
      </w:r>
    </w:p>
    <w:p w14:paraId="14ADEB05" w14:textId="77777777" w:rsidR="003D1C70" w:rsidRDefault="003D1C70" w:rsidP="00412F4E">
      <w:pPr>
        <w:widowControl w:val="0"/>
        <w:autoSpaceDE w:val="0"/>
        <w:autoSpaceDN w:val="0"/>
        <w:adjustRightInd w:val="0"/>
        <w:spacing w:line="320" w:lineRule="atLeast"/>
        <w:rPr>
          <w:rFonts w:ascii="Rockwell" w:hAnsi="Rockwell"/>
          <w:color w:val="FF0000"/>
          <w:sz w:val="22"/>
          <w:szCs w:val="22"/>
        </w:rPr>
      </w:pPr>
    </w:p>
    <w:p w14:paraId="151A7912" w14:textId="77777777" w:rsidR="00412F4E" w:rsidRPr="007276E2" w:rsidRDefault="00412F4E" w:rsidP="002C2273">
      <w:pPr>
        <w:rPr>
          <w:rFonts w:ascii="Helvetica" w:hAnsi="Helvetica"/>
          <w:color w:val="FF0000"/>
          <w:sz w:val="22"/>
          <w:szCs w:val="22"/>
        </w:rPr>
      </w:pPr>
      <w:bookmarkStart w:id="0" w:name="_GoBack"/>
      <w:bookmarkEnd w:id="0"/>
    </w:p>
    <w:p w14:paraId="20F3DBC7" w14:textId="3657F4BC" w:rsidR="00F718DE" w:rsidRPr="00A82731" w:rsidRDefault="00F718DE" w:rsidP="00C064A5">
      <w:pPr>
        <w:widowControl w:val="0"/>
        <w:autoSpaceDE w:val="0"/>
        <w:autoSpaceDN w:val="0"/>
        <w:adjustRightInd w:val="0"/>
        <w:spacing w:line="320" w:lineRule="atLeast"/>
        <w:rPr>
          <w:rFonts w:cs="Helvetica Neue"/>
          <w:b/>
          <w:color w:val="000000" w:themeColor="text1"/>
          <w:sz w:val="32"/>
          <w:szCs w:val="32"/>
          <w:lang w:val="en-US"/>
        </w:rPr>
      </w:pPr>
      <w:r w:rsidRPr="00A82731">
        <w:rPr>
          <w:rFonts w:cs="Helvetica Neue"/>
          <w:b/>
          <w:color w:val="000000" w:themeColor="text1"/>
          <w:sz w:val="32"/>
          <w:szCs w:val="32"/>
          <w:lang w:val="en-US"/>
        </w:rPr>
        <w:t>Bibliography</w:t>
      </w:r>
    </w:p>
    <w:p w14:paraId="46433643" w14:textId="77777777" w:rsidR="00C064A5" w:rsidRPr="00A82731" w:rsidRDefault="00C064A5" w:rsidP="00C064A5">
      <w:pPr>
        <w:widowControl w:val="0"/>
        <w:autoSpaceDE w:val="0"/>
        <w:autoSpaceDN w:val="0"/>
        <w:adjustRightInd w:val="0"/>
        <w:spacing w:line="320" w:lineRule="atLeast"/>
        <w:rPr>
          <w:rFonts w:cs="Helvetica Neue"/>
          <w:color w:val="000000" w:themeColor="text1"/>
          <w:lang w:val="en-US"/>
        </w:rPr>
      </w:pPr>
    </w:p>
    <w:p w14:paraId="4580C9C4" w14:textId="77777777" w:rsidR="00412F4E" w:rsidRPr="00412F4E" w:rsidRDefault="00F718DE" w:rsidP="00412F4E">
      <w:pPr>
        <w:pStyle w:val="Bibliography"/>
        <w:rPr>
          <w:rFonts w:ascii="Calibri"/>
          <w:color w:val="000000"/>
        </w:rPr>
      </w:pPr>
      <w:r w:rsidRPr="00A82731">
        <w:rPr>
          <w:rFonts w:cs="Helvetica Neue"/>
          <w:color w:val="000000" w:themeColor="text1"/>
          <w:lang w:val="en-US"/>
        </w:rPr>
        <w:fldChar w:fldCharType="begin"/>
      </w:r>
      <w:r w:rsidR="00412F4E">
        <w:rPr>
          <w:rFonts w:cs="Helvetica Neue"/>
          <w:color w:val="000000" w:themeColor="text1"/>
          <w:lang w:val="en-US"/>
        </w:rPr>
        <w:instrText xml:space="preserve"> ADDIN ZOTERO_BIBL {"custom":[]} CSL_BIBLIOGRAPHY </w:instrText>
      </w:r>
      <w:r w:rsidRPr="00A82731">
        <w:rPr>
          <w:rFonts w:cs="Helvetica Neue"/>
          <w:color w:val="000000" w:themeColor="text1"/>
          <w:lang w:val="en-US"/>
        </w:rPr>
        <w:fldChar w:fldCharType="separate"/>
      </w:r>
      <w:r w:rsidR="00412F4E" w:rsidRPr="00412F4E">
        <w:rPr>
          <w:rFonts w:ascii="Calibri"/>
          <w:color w:val="000000"/>
        </w:rPr>
        <w:t xml:space="preserve">Allwright, Dick, and Judith Hanks. 2009. </w:t>
      </w:r>
      <w:r w:rsidR="00412F4E" w:rsidRPr="00412F4E">
        <w:rPr>
          <w:rFonts w:ascii="Calibri"/>
          <w:i/>
          <w:iCs/>
          <w:color w:val="000000"/>
        </w:rPr>
        <w:t>The Developing Language Learner</w:t>
      </w:r>
      <w:r w:rsidR="00412F4E" w:rsidRPr="00412F4E">
        <w:rPr>
          <w:rFonts w:ascii="Calibri"/>
          <w:color w:val="000000"/>
        </w:rPr>
        <w:t>. Basingstoke: Palgrave Macmillan.</w:t>
      </w:r>
    </w:p>
    <w:p w14:paraId="78C94C80" w14:textId="77777777" w:rsidR="00412F4E" w:rsidRPr="00412F4E" w:rsidRDefault="00412F4E" w:rsidP="00412F4E">
      <w:pPr>
        <w:pStyle w:val="Bibliography"/>
        <w:rPr>
          <w:rFonts w:ascii="Calibri"/>
          <w:color w:val="000000"/>
        </w:rPr>
      </w:pPr>
      <w:r w:rsidRPr="00412F4E">
        <w:rPr>
          <w:rFonts w:ascii="Calibri"/>
          <w:color w:val="000000"/>
        </w:rPr>
        <w:t xml:space="preserve">Barnett, Ronald. 2015. </w:t>
      </w:r>
      <w:r w:rsidRPr="00412F4E">
        <w:rPr>
          <w:rFonts w:ascii="Calibri"/>
          <w:i/>
          <w:iCs/>
          <w:color w:val="000000"/>
        </w:rPr>
        <w:t>Thinking and Rethinking the University: The Selected Works of Ronald Barnett</w:t>
      </w:r>
      <w:r w:rsidRPr="00412F4E">
        <w:rPr>
          <w:rFonts w:ascii="Calibri"/>
          <w:color w:val="000000"/>
        </w:rPr>
        <w:t>. London &amp; New York: Routledge.</w:t>
      </w:r>
    </w:p>
    <w:p w14:paraId="5D88C4B5" w14:textId="77777777" w:rsidR="00412F4E" w:rsidRPr="00412F4E" w:rsidRDefault="00412F4E" w:rsidP="00412F4E">
      <w:pPr>
        <w:pStyle w:val="Bibliography"/>
        <w:rPr>
          <w:rFonts w:ascii="Calibri"/>
          <w:color w:val="000000"/>
        </w:rPr>
      </w:pPr>
      <w:r w:rsidRPr="00412F4E">
        <w:rPr>
          <w:rFonts w:ascii="Calibri"/>
          <w:color w:val="000000"/>
        </w:rPr>
        <w:t xml:space="preserve">Bush, Mirabai. 2011. ‘Mindfulness in Higher Education’. </w:t>
      </w:r>
      <w:r w:rsidRPr="00412F4E">
        <w:rPr>
          <w:rFonts w:ascii="Calibri"/>
          <w:i/>
          <w:iCs/>
          <w:color w:val="000000"/>
        </w:rPr>
        <w:t>Contemporary Buddhism</w:t>
      </w:r>
      <w:r w:rsidRPr="00412F4E">
        <w:rPr>
          <w:rFonts w:ascii="Calibri"/>
          <w:color w:val="000000"/>
        </w:rPr>
        <w:t xml:space="preserve"> 12 (1): 183–97.</w:t>
      </w:r>
    </w:p>
    <w:p w14:paraId="62EF377B" w14:textId="77777777" w:rsidR="00412F4E" w:rsidRPr="00412F4E" w:rsidRDefault="00412F4E" w:rsidP="00412F4E">
      <w:pPr>
        <w:pStyle w:val="Bibliography"/>
        <w:rPr>
          <w:rFonts w:ascii="Calibri"/>
          <w:color w:val="000000"/>
        </w:rPr>
      </w:pPr>
      <w:r w:rsidRPr="00412F4E">
        <w:rPr>
          <w:rFonts w:ascii="Calibri"/>
          <w:color w:val="000000"/>
        </w:rPr>
        <w:t xml:space="preserve">Capurso, Viviana, Franco Fabbro, and Cristiano Crescentini. 2014. ‘Mindful Creativity: The Influence of Mindfulness Meditation on Creative Thinking’. </w:t>
      </w:r>
      <w:r w:rsidRPr="00412F4E">
        <w:rPr>
          <w:rFonts w:ascii="Calibri"/>
          <w:i/>
          <w:iCs/>
          <w:color w:val="000000"/>
        </w:rPr>
        <w:t>Frontiers in Psychology</w:t>
      </w:r>
      <w:r w:rsidRPr="00412F4E">
        <w:rPr>
          <w:rFonts w:ascii="Calibri"/>
          <w:color w:val="000000"/>
        </w:rPr>
        <w:t xml:space="preserve"> 4.</w:t>
      </w:r>
    </w:p>
    <w:p w14:paraId="0E3060D3" w14:textId="77777777" w:rsidR="00412F4E" w:rsidRPr="00412F4E" w:rsidRDefault="00412F4E" w:rsidP="00412F4E">
      <w:pPr>
        <w:pStyle w:val="Bibliography"/>
        <w:rPr>
          <w:rFonts w:ascii="Calibri"/>
          <w:color w:val="000000"/>
        </w:rPr>
      </w:pPr>
      <w:r w:rsidRPr="00412F4E">
        <w:rPr>
          <w:rFonts w:ascii="Calibri"/>
          <w:color w:val="000000"/>
        </w:rPr>
        <w:t xml:space="preserve">Carson, Shelley. 2014. ‘The Impact of Mindfulness on Creativity Research and Creativity Enhancement’. In </w:t>
      </w:r>
      <w:r w:rsidRPr="00412F4E">
        <w:rPr>
          <w:rFonts w:ascii="Calibri"/>
          <w:i/>
          <w:iCs/>
          <w:color w:val="000000"/>
        </w:rPr>
        <w:t>The Wiley Blackwell Handbook of Mindfulness</w:t>
      </w:r>
      <w:r w:rsidRPr="00412F4E">
        <w:rPr>
          <w:rFonts w:ascii="Calibri"/>
          <w:color w:val="000000"/>
        </w:rPr>
        <w:t>, edited by Amanda Ie, Christelle T. Ngnoumen, and Ellen J. Langer, First Edition. John Wiley &amp; Sons, Ltd.</w:t>
      </w:r>
    </w:p>
    <w:p w14:paraId="70FF2AC8" w14:textId="77777777" w:rsidR="00412F4E" w:rsidRPr="00412F4E" w:rsidRDefault="00412F4E" w:rsidP="00412F4E">
      <w:pPr>
        <w:pStyle w:val="Bibliography"/>
        <w:rPr>
          <w:rFonts w:ascii="Calibri"/>
          <w:color w:val="000000"/>
        </w:rPr>
      </w:pPr>
      <w:r w:rsidRPr="00412F4E">
        <w:rPr>
          <w:rFonts w:ascii="Calibri"/>
          <w:color w:val="000000"/>
        </w:rPr>
        <w:lastRenderedPageBreak/>
        <w:t xml:space="preserve">Casey, Helber, Nancy A. Zook, and Matthew Immergut. 2012. ‘Meditation in Higher Education: Does It Enhance Cognition?’ </w:t>
      </w:r>
      <w:r w:rsidRPr="00412F4E">
        <w:rPr>
          <w:rFonts w:ascii="Calibri"/>
          <w:i/>
          <w:iCs/>
          <w:color w:val="000000"/>
        </w:rPr>
        <w:t>Innovative Higher Education</w:t>
      </w:r>
      <w:r w:rsidRPr="00412F4E">
        <w:rPr>
          <w:rFonts w:ascii="Calibri"/>
          <w:color w:val="000000"/>
        </w:rPr>
        <w:t xml:space="preserve"> 37 (5): 349–58.</w:t>
      </w:r>
    </w:p>
    <w:p w14:paraId="08193A56" w14:textId="77777777" w:rsidR="00412F4E" w:rsidRPr="00412F4E" w:rsidRDefault="00412F4E" w:rsidP="00412F4E">
      <w:pPr>
        <w:pStyle w:val="Bibliography"/>
        <w:rPr>
          <w:rFonts w:ascii="Calibri"/>
          <w:color w:val="000000"/>
        </w:rPr>
      </w:pPr>
      <w:r w:rsidRPr="00412F4E">
        <w:rPr>
          <w:rFonts w:ascii="Calibri"/>
          <w:color w:val="000000"/>
        </w:rPr>
        <w:t xml:space="preserve">Cholodenko, Alan. 1991. </w:t>
      </w:r>
      <w:r w:rsidRPr="00412F4E">
        <w:rPr>
          <w:rFonts w:ascii="Calibri"/>
          <w:i/>
          <w:iCs/>
          <w:color w:val="000000"/>
        </w:rPr>
        <w:t>The Illusion of Life: Essays on Animation</w:t>
      </w:r>
      <w:r w:rsidRPr="00412F4E">
        <w:rPr>
          <w:rFonts w:ascii="Calibri"/>
          <w:color w:val="000000"/>
        </w:rPr>
        <w:t>. Sydney: Power Publications.</w:t>
      </w:r>
    </w:p>
    <w:p w14:paraId="4ADFBC80" w14:textId="77777777" w:rsidR="00412F4E" w:rsidRPr="00412F4E" w:rsidRDefault="00412F4E" w:rsidP="00412F4E">
      <w:pPr>
        <w:pStyle w:val="Bibliography"/>
        <w:rPr>
          <w:rFonts w:ascii="Calibri"/>
          <w:color w:val="000000"/>
        </w:rPr>
      </w:pPr>
      <w:r w:rsidRPr="00412F4E">
        <w:rPr>
          <w:rFonts w:ascii="Calibri"/>
          <w:color w:val="000000"/>
        </w:rPr>
        <w:t xml:space="preserve">———. 2000. ‘The Illusion of the Beginning: A Theory of Drawing and Animation’. </w:t>
      </w:r>
      <w:r w:rsidRPr="00412F4E">
        <w:rPr>
          <w:rFonts w:ascii="Calibri"/>
          <w:i/>
          <w:iCs/>
          <w:color w:val="000000"/>
        </w:rPr>
        <w:t>Afterimage</w:t>
      </w:r>
      <w:r w:rsidRPr="00412F4E">
        <w:rPr>
          <w:rFonts w:ascii="Calibri"/>
          <w:color w:val="000000"/>
        </w:rPr>
        <w:t xml:space="preserve"> 28 (1).</w:t>
      </w:r>
    </w:p>
    <w:p w14:paraId="044F4A61" w14:textId="77777777" w:rsidR="00412F4E" w:rsidRPr="00412F4E" w:rsidRDefault="00412F4E" w:rsidP="00412F4E">
      <w:pPr>
        <w:pStyle w:val="Bibliography"/>
        <w:rPr>
          <w:rFonts w:ascii="Calibri"/>
          <w:color w:val="000000"/>
        </w:rPr>
      </w:pPr>
      <w:r w:rsidRPr="00412F4E">
        <w:rPr>
          <w:rFonts w:ascii="Calibri"/>
          <w:color w:val="000000"/>
        </w:rPr>
        <w:t xml:space="preserve">Curry, Nancy A., and Tim Kasser. 2005. ‘Can Coloring Mandalas Reduce Anxiety?’ </w:t>
      </w:r>
      <w:r w:rsidRPr="00412F4E">
        <w:rPr>
          <w:rFonts w:ascii="Calibri"/>
          <w:i/>
          <w:iCs/>
          <w:color w:val="000000"/>
        </w:rPr>
        <w:t>Art Therapy: Journal of the American Art Therapy Association</w:t>
      </w:r>
      <w:r w:rsidRPr="00412F4E">
        <w:rPr>
          <w:rFonts w:ascii="Calibri"/>
          <w:color w:val="000000"/>
        </w:rPr>
        <w:t xml:space="preserve"> 22 (2): 81–85.</w:t>
      </w:r>
    </w:p>
    <w:p w14:paraId="70E5107A" w14:textId="77777777" w:rsidR="00412F4E" w:rsidRPr="00412F4E" w:rsidRDefault="00412F4E" w:rsidP="00412F4E">
      <w:pPr>
        <w:pStyle w:val="Bibliography"/>
        <w:rPr>
          <w:rFonts w:ascii="Calibri"/>
          <w:color w:val="000000"/>
        </w:rPr>
      </w:pPr>
      <w:r w:rsidRPr="00412F4E">
        <w:rPr>
          <w:rFonts w:ascii="Calibri"/>
          <w:color w:val="000000"/>
        </w:rPr>
        <w:t>Dawe, Gerald, Rolf Jucker, and Stephen Martin. 2005. ‘Sustainable Development in Higher Education: Current Practice and Future Developments’. York: Higher Education Academy.</w:t>
      </w:r>
    </w:p>
    <w:p w14:paraId="1EB5FCBA" w14:textId="77777777" w:rsidR="00412F4E" w:rsidRPr="00412F4E" w:rsidRDefault="00412F4E" w:rsidP="00412F4E">
      <w:pPr>
        <w:pStyle w:val="Bibliography"/>
        <w:rPr>
          <w:rFonts w:ascii="Calibri"/>
          <w:color w:val="000000"/>
        </w:rPr>
      </w:pPr>
      <w:r w:rsidRPr="00412F4E">
        <w:rPr>
          <w:rFonts w:ascii="Calibri"/>
          <w:color w:val="000000"/>
        </w:rPr>
        <w:t>Foresight Mental Capital and Wellbeing Project. 2008. ‘Mental Capital and Wellbeing: Making the Most of Ourselves in the 21st Century’. Final Project report – Executive summary. London: The Government Office for Science.</w:t>
      </w:r>
    </w:p>
    <w:p w14:paraId="46AD2E55" w14:textId="77777777" w:rsidR="00412F4E" w:rsidRPr="00412F4E" w:rsidRDefault="00412F4E" w:rsidP="00412F4E">
      <w:pPr>
        <w:pStyle w:val="Bibliography"/>
        <w:rPr>
          <w:rFonts w:ascii="Calibri"/>
          <w:color w:val="000000"/>
        </w:rPr>
      </w:pPr>
      <w:r w:rsidRPr="00412F4E">
        <w:rPr>
          <w:rFonts w:ascii="Calibri"/>
          <w:color w:val="000000"/>
        </w:rPr>
        <w:t xml:space="preserve">Franck, Frederick. 1973. </w:t>
      </w:r>
      <w:r w:rsidRPr="00412F4E">
        <w:rPr>
          <w:rFonts w:ascii="Calibri"/>
          <w:i/>
          <w:iCs/>
          <w:color w:val="000000"/>
        </w:rPr>
        <w:t>The Zen of Seeing: Seeing/Drawing as Meditation</w:t>
      </w:r>
      <w:r w:rsidRPr="00412F4E">
        <w:rPr>
          <w:rFonts w:ascii="Calibri"/>
          <w:color w:val="000000"/>
        </w:rPr>
        <w:t>. London: Wildwood House Ltd.</w:t>
      </w:r>
    </w:p>
    <w:p w14:paraId="7CD746A5" w14:textId="77777777" w:rsidR="00412F4E" w:rsidRPr="00412F4E" w:rsidRDefault="00412F4E" w:rsidP="00412F4E">
      <w:pPr>
        <w:pStyle w:val="Bibliography"/>
        <w:rPr>
          <w:rFonts w:ascii="Calibri"/>
          <w:color w:val="000000"/>
        </w:rPr>
      </w:pPr>
      <w:r w:rsidRPr="00412F4E">
        <w:rPr>
          <w:rFonts w:ascii="Calibri"/>
          <w:color w:val="000000"/>
        </w:rPr>
        <w:t xml:space="preserve">———. 1993. </w:t>
      </w:r>
      <w:r w:rsidRPr="00412F4E">
        <w:rPr>
          <w:rFonts w:ascii="Calibri"/>
          <w:i/>
          <w:iCs/>
          <w:color w:val="000000"/>
        </w:rPr>
        <w:t>Zen Seeing, Zen Drawing: Meditation in Action</w:t>
      </w:r>
      <w:r w:rsidRPr="00412F4E">
        <w:rPr>
          <w:rFonts w:ascii="Calibri"/>
          <w:color w:val="000000"/>
        </w:rPr>
        <w:t>. New York; Toronto; London; Sydney; Auckland: Bantam Books.</w:t>
      </w:r>
    </w:p>
    <w:p w14:paraId="69BE2AFD" w14:textId="77777777" w:rsidR="00412F4E" w:rsidRPr="00412F4E" w:rsidRDefault="00412F4E" w:rsidP="00412F4E">
      <w:pPr>
        <w:pStyle w:val="Bibliography"/>
        <w:rPr>
          <w:rFonts w:ascii="Calibri"/>
          <w:color w:val="000000"/>
        </w:rPr>
      </w:pPr>
      <w:r w:rsidRPr="00412F4E">
        <w:rPr>
          <w:rFonts w:ascii="Calibri"/>
          <w:color w:val="000000"/>
        </w:rPr>
        <w:t>Green, Bella. n.d. ‘Bella Green Artist Website’. http://www.bellagreen.co.uk.</w:t>
      </w:r>
    </w:p>
    <w:p w14:paraId="3F842046" w14:textId="77777777" w:rsidR="00412F4E" w:rsidRPr="00412F4E" w:rsidRDefault="00412F4E" w:rsidP="00412F4E">
      <w:pPr>
        <w:pStyle w:val="Bibliography"/>
        <w:rPr>
          <w:rFonts w:ascii="Calibri"/>
          <w:color w:val="000000"/>
        </w:rPr>
      </w:pPr>
      <w:r w:rsidRPr="00412F4E">
        <w:rPr>
          <w:rFonts w:ascii="Calibri"/>
          <w:color w:val="000000"/>
        </w:rPr>
        <w:t xml:space="preserve">Greenhalgh, Wendy. 2015. </w:t>
      </w:r>
      <w:r w:rsidRPr="00412F4E">
        <w:rPr>
          <w:rFonts w:ascii="Calibri"/>
          <w:i/>
          <w:iCs/>
          <w:color w:val="000000"/>
        </w:rPr>
        <w:t>Mindfulness and the Art of Drawing: A Creative Path to Awareness</w:t>
      </w:r>
      <w:r w:rsidRPr="00412F4E">
        <w:rPr>
          <w:rFonts w:ascii="Calibri"/>
          <w:color w:val="000000"/>
        </w:rPr>
        <w:t>. Lewes, East Sussex: Leaping Hare Press.</w:t>
      </w:r>
    </w:p>
    <w:p w14:paraId="4AD6FAA4" w14:textId="77777777" w:rsidR="00412F4E" w:rsidRPr="00412F4E" w:rsidRDefault="00412F4E" w:rsidP="00412F4E">
      <w:pPr>
        <w:pStyle w:val="Bibliography"/>
        <w:rPr>
          <w:rFonts w:ascii="Calibri"/>
          <w:color w:val="000000"/>
        </w:rPr>
      </w:pPr>
      <w:r w:rsidRPr="00412F4E">
        <w:rPr>
          <w:rFonts w:ascii="Calibri"/>
          <w:color w:val="000000"/>
        </w:rPr>
        <w:t xml:space="preserve">Hani, Melanie. 2015. ‘“A Friend to Circles”: An Interrupted Wave in the Animated Sea’. </w:t>
      </w:r>
      <w:r w:rsidRPr="00412F4E">
        <w:rPr>
          <w:rFonts w:ascii="Calibri"/>
          <w:i/>
          <w:iCs/>
          <w:color w:val="000000"/>
        </w:rPr>
        <w:t>HARTS &amp; Minds: The Journal of Humanities and Arts</w:t>
      </w:r>
      <w:r w:rsidRPr="00412F4E">
        <w:rPr>
          <w:rFonts w:ascii="Calibri"/>
          <w:color w:val="000000"/>
        </w:rPr>
        <w:t xml:space="preserve"> 2 (2).</w:t>
      </w:r>
    </w:p>
    <w:p w14:paraId="345A3DEB" w14:textId="77777777" w:rsidR="00412F4E" w:rsidRPr="00412F4E" w:rsidRDefault="00412F4E" w:rsidP="00412F4E">
      <w:pPr>
        <w:pStyle w:val="Bibliography"/>
        <w:rPr>
          <w:rFonts w:ascii="Calibri"/>
          <w:color w:val="000000"/>
        </w:rPr>
      </w:pPr>
      <w:r w:rsidRPr="00412F4E">
        <w:rPr>
          <w:rFonts w:ascii="Calibri"/>
          <w:color w:val="000000"/>
        </w:rPr>
        <w:t xml:space="preserve">Harty, Deborah. 2012. ‘Drawing//phenomenology//drawing: An Exploration of the Phenomenological Potential of Repetitive Processes’. </w:t>
      </w:r>
      <w:r w:rsidRPr="00412F4E">
        <w:rPr>
          <w:rFonts w:ascii="Calibri"/>
          <w:i/>
          <w:iCs/>
          <w:color w:val="000000"/>
        </w:rPr>
        <w:t>TRACEY Journal</w:t>
      </w:r>
      <w:r w:rsidRPr="00412F4E">
        <w:rPr>
          <w:rFonts w:ascii="Calibri"/>
          <w:color w:val="000000"/>
        </w:rPr>
        <w:t xml:space="preserve"> Process. http://www.lboro.ac.uk/departments/ac/tracey.</w:t>
      </w:r>
    </w:p>
    <w:p w14:paraId="05064022" w14:textId="77777777" w:rsidR="00412F4E" w:rsidRPr="00412F4E" w:rsidRDefault="00412F4E" w:rsidP="00412F4E">
      <w:pPr>
        <w:pStyle w:val="Bibliography"/>
        <w:rPr>
          <w:rFonts w:ascii="Calibri"/>
          <w:color w:val="000000"/>
        </w:rPr>
      </w:pPr>
      <w:r w:rsidRPr="00412F4E">
        <w:rPr>
          <w:rFonts w:ascii="Calibri"/>
          <w:color w:val="000000"/>
        </w:rPr>
        <w:t>HEART. 2010. ‘HEART Healing Education Animation Research Therapy’. http://www.animationtherapy.info/.</w:t>
      </w:r>
    </w:p>
    <w:p w14:paraId="5BD71112" w14:textId="77777777" w:rsidR="00412F4E" w:rsidRPr="00412F4E" w:rsidRDefault="00412F4E" w:rsidP="00412F4E">
      <w:pPr>
        <w:pStyle w:val="Bibliography"/>
        <w:rPr>
          <w:rFonts w:ascii="Calibri"/>
          <w:color w:val="000000"/>
        </w:rPr>
      </w:pPr>
      <w:r w:rsidRPr="00412F4E">
        <w:rPr>
          <w:rFonts w:ascii="Calibri"/>
          <w:color w:val="000000"/>
        </w:rPr>
        <w:t xml:space="preserve">Hodgins, Holley S., and Kathryn C. Adair. 2010. ‘Attentional Processes and Meditation’. </w:t>
      </w:r>
      <w:r w:rsidRPr="00412F4E">
        <w:rPr>
          <w:rFonts w:ascii="Calibri"/>
          <w:i/>
          <w:iCs/>
          <w:color w:val="000000"/>
        </w:rPr>
        <w:t>Consciousness and Cognition</w:t>
      </w:r>
      <w:r w:rsidRPr="00412F4E">
        <w:rPr>
          <w:rFonts w:ascii="Calibri"/>
          <w:color w:val="000000"/>
        </w:rPr>
        <w:t>, no. 19.</w:t>
      </w:r>
    </w:p>
    <w:p w14:paraId="64B6CCA2" w14:textId="77777777" w:rsidR="00412F4E" w:rsidRPr="00412F4E" w:rsidRDefault="00412F4E" w:rsidP="00412F4E">
      <w:pPr>
        <w:pStyle w:val="Bibliography"/>
        <w:rPr>
          <w:rFonts w:ascii="Calibri"/>
          <w:color w:val="000000"/>
        </w:rPr>
      </w:pPr>
      <w:r w:rsidRPr="00412F4E">
        <w:rPr>
          <w:rFonts w:ascii="Calibri"/>
          <w:color w:val="000000"/>
        </w:rPr>
        <w:t xml:space="preserve">Hosea, Birgitta. 2010. ‘Drawing Animation’. </w:t>
      </w:r>
      <w:r w:rsidRPr="00412F4E">
        <w:rPr>
          <w:rFonts w:ascii="Calibri"/>
          <w:i/>
          <w:iCs/>
          <w:color w:val="000000"/>
        </w:rPr>
        <w:t>Animation: An Interdisciplinary Journal</w:t>
      </w:r>
      <w:r w:rsidRPr="00412F4E">
        <w:rPr>
          <w:rFonts w:ascii="Calibri"/>
          <w:color w:val="000000"/>
        </w:rPr>
        <w:t xml:space="preserve"> 5 (3).</w:t>
      </w:r>
    </w:p>
    <w:p w14:paraId="53D54EAC" w14:textId="77777777" w:rsidR="00412F4E" w:rsidRPr="00412F4E" w:rsidRDefault="00412F4E" w:rsidP="00412F4E">
      <w:pPr>
        <w:pStyle w:val="Bibliography"/>
        <w:rPr>
          <w:rFonts w:ascii="Calibri"/>
          <w:color w:val="000000"/>
        </w:rPr>
      </w:pPr>
      <w:r w:rsidRPr="00412F4E">
        <w:rPr>
          <w:rFonts w:ascii="Calibri"/>
          <w:color w:val="000000"/>
        </w:rPr>
        <w:t xml:space="preserve">Howell, Andrew J., Raelyne Dopko, Holli-Anne Passmore, and Karen Buro. 2011. ‘Nature Connectedness: Associations with Wellbeing and Mindfulness’. </w:t>
      </w:r>
      <w:r w:rsidRPr="00412F4E">
        <w:rPr>
          <w:rFonts w:ascii="Calibri"/>
          <w:i/>
          <w:iCs/>
          <w:color w:val="000000"/>
        </w:rPr>
        <w:t>Personality and Individual Differences</w:t>
      </w:r>
      <w:r w:rsidRPr="00412F4E">
        <w:rPr>
          <w:rFonts w:ascii="Calibri"/>
          <w:color w:val="000000"/>
        </w:rPr>
        <w:t xml:space="preserve"> 51 (2): 166–71.</w:t>
      </w:r>
    </w:p>
    <w:p w14:paraId="393804EF" w14:textId="77777777" w:rsidR="00412F4E" w:rsidRPr="00412F4E" w:rsidRDefault="00412F4E" w:rsidP="00412F4E">
      <w:pPr>
        <w:pStyle w:val="Bibliography"/>
        <w:rPr>
          <w:rFonts w:ascii="Calibri"/>
          <w:color w:val="000000"/>
        </w:rPr>
      </w:pPr>
      <w:r w:rsidRPr="00412F4E">
        <w:rPr>
          <w:rFonts w:ascii="Calibri"/>
          <w:color w:val="000000"/>
        </w:rPr>
        <w:t xml:space="preserve">Kao, Henry SR, Lin Zhu, An An Chao, Hao Yi Chen, Ivy Cy Liu, and Zhang Manlin. 2014. ‘Calligraphy and Meditation for Stress Reduction: An Experimental Comparison’. </w:t>
      </w:r>
      <w:r w:rsidRPr="00412F4E">
        <w:rPr>
          <w:rFonts w:ascii="Calibri"/>
          <w:i/>
          <w:iCs/>
          <w:color w:val="000000"/>
        </w:rPr>
        <w:t>Psychology Research and Behavior Management</w:t>
      </w:r>
      <w:r w:rsidRPr="00412F4E">
        <w:rPr>
          <w:rFonts w:ascii="Calibri"/>
          <w:color w:val="000000"/>
        </w:rPr>
        <w:t>.</w:t>
      </w:r>
    </w:p>
    <w:p w14:paraId="3522269B" w14:textId="77777777" w:rsidR="00412F4E" w:rsidRPr="00412F4E" w:rsidRDefault="00412F4E" w:rsidP="00412F4E">
      <w:pPr>
        <w:pStyle w:val="Bibliography"/>
        <w:rPr>
          <w:rFonts w:ascii="Calibri"/>
          <w:color w:val="000000"/>
        </w:rPr>
      </w:pPr>
      <w:r w:rsidRPr="00412F4E">
        <w:rPr>
          <w:rFonts w:ascii="Calibri"/>
          <w:color w:val="000000"/>
        </w:rPr>
        <w:t>Mindfulness All-Party Parliamentary Group (MAPPG). 2015. ‘Mindful Nation UK’. The Mindfulness Initiative.</w:t>
      </w:r>
    </w:p>
    <w:p w14:paraId="7A2FE3B8" w14:textId="77777777" w:rsidR="00412F4E" w:rsidRPr="00412F4E" w:rsidRDefault="00412F4E" w:rsidP="00412F4E">
      <w:pPr>
        <w:pStyle w:val="Bibliography"/>
        <w:rPr>
          <w:rFonts w:ascii="Calibri"/>
          <w:color w:val="000000"/>
        </w:rPr>
      </w:pPr>
      <w:r w:rsidRPr="00412F4E">
        <w:rPr>
          <w:rFonts w:ascii="Calibri"/>
          <w:color w:val="000000"/>
        </w:rPr>
        <w:t xml:space="preserve">Monti, Daniel A., Caroline Peterson, Elisabeth J. Shakin Kunkel, Walter W. Hauck, Edward Pequignot, Lora Rhodes, and George C. Brainard. 2006. ‘A Randomised Controlled Trial of Mindfulness-Based Art Therapy (MBAT) For Women With Cancer’. </w:t>
      </w:r>
      <w:r w:rsidRPr="00412F4E">
        <w:rPr>
          <w:rFonts w:ascii="Calibri"/>
          <w:i/>
          <w:iCs/>
          <w:color w:val="000000"/>
        </w:rPr>
        <w:t>Psycho-Oncology</w:t>
      </w:r>
      <w:r w:rsidRPr="00412F4E">
        <w:rPr>
          <w:rFonts w:ascii="Calibri"/>
          <w:color w:val="000000"/>
        </w:rPr>
        <w:t>, no. 15: 363–73.</w:t>
      </w:r>
    </w:p>
    <w:p w14:paraId="1A3FFAC3" w14:textId="77777777" w:rsidR="00412F4E" w:rsidRPr="00412F4E" w:rsidRDefault="00412F4E" w:rsidP="00412F4E">
      <w:pPr>
        <w:pStyle w:val="Bibliography"/>
        <w:rPr>
          <w:rFonts w:ascii="Calibri"/>
          <w:color w:val="000000"/>
        </w:rPr>
      </w:pPr>
      <w:r w:rsidRPr="00412F4E">
        <w:rPr>
          <w:rFonts w:ascii="Calibri"/>
          <w:color w:val="000000"/>
        </w:rPr>
        <w:t xml:space="preserve">Moore, Adam, and Peter Malinowski. 2009. ‘Meditation, Mindfulness and Cognitive Flexibility’. </w:t>
      </w:r>
      <w:r w:rsidRPr="00412F4E">
        <w:rPr>
          <w:rFonts w:ascii="Calibri"/>
          <w:i/>
          <w:iCs/>
          <w:color w:val="000000"/>
        </w:rPr>
        <w:t>Consciousness and Cognition</w:t>
      </w:r>
      <w:r w:rsidRPr="00412F4E">
        <w:rPr>
          <w:rFonts w:ascii="Calibri"/>
          <w:color w:val="000000"/>
        </w:rPr>
        <w:t xml:space="preserve"> 18: 176–86.</w:t>
      </w:r>
    </w:p>
    <w:p w14:paraId="2383DA7E" w14:textId="77777777" w:rsidR="00412F4E" w:rsidRPr="00412F4E" w:rsidRDefault="00412F4E" w:rsidP="00412F4E">
      <w:pPr>
        <w:pStyle w:val="Bibliography"/>
        <w:rPr>
          <w:rFonts w:ascii="Calibri"/>
          <w:color w:val="000000"/>
        </w:rPr>
      </w:pPr>
      <w:r w:rsidRPr="00412F4E">
        <w:rPr>
          <w:rFonts w:ascii="Calibri"/>
          <w:color w:val="000000"/>
        </w:rPr>
        <w:lastRenderedPageBreak/>
        <w:t xml:space="preserve">Rogers, Angela. 2007. ‘Drawing Conversations: Drawing as a Dialogic Activity’. </w:t>
      </w:r>
      <w:r w:rsidRPr="00412F4E">
        <w:rPr>
          <w:rFonts w:ascii="Calibri"/>
          <w:i/>
          <w:iCs/>
          <w:color w:val="000000"/>
        </w:rPr>
        <w:t>TRACEY Journal</w:t>
      </w:r>
      <w:r w:rsidRPr="00412F4E">
        <w:rPr>
          <w:rFonts w:ascii="Calibri"/>
          <w:color w:val="000000"/>
        </w:rPr>
        <w:t xml:space="preserve"> What is Drawing For? http://www.lboro.ac.uk/departments/ac/tracey/.</w:t>
      </w:r>
    </w:p>
    <w:p w14:paraId="1461CA79" w14:textId="77777777" w:rsidR="00412F4E" w:rsidRPr="00412F4E" w:rsidRDefault="00412F4E" w:rsidP="00412F4E">
      <w:pPr>
        <w:pStyle w:val="Bibliography"/>
        <w:rPr>
          <w:rFonts w:ascii="Calibri"/>
          <w:color w:val="000000"/>
        </w:rPr>
      </w:pPr>
      <w:r w:rsidRPr="00412F4E">
        <w:rPr>
          <w:rFonts w:ascii="Calibri"/>
          <w:color w:val="000000"/>
        </w:rPr>
        <w:t>Shapiro, Shauna L, Kirk Warren Brown, and John A Astin. 2008. ‘Toward the Integration of Meditation in Higher Education: A Review of Research’. Centre for Contemplative Mind in Society. http://www.colorado.edu/ftep/events/eventdocs/documents/ShapiroResearchReport.pdf.</w:t>
      </w:r>
    </w:p>
    <w:p w14:paraId="06A14E5D" w14:textId="77777777" w:rsidR="00412F4E" w:rsidRPr="00412F4E" w:rsidRDefault="00412F4E" w:rsidP="00412F4E">
      <w:pPr>
        <w:pStyle w:val="Bibliography"/>
        <w:rPr>
          <w:rFonts w:ascii="Calibri"/>
          <w:color w:val="000000"/>
        </w:rPr>
      </w:pPr>
      <w:r w:rsidRPr="00412F4E">
        <w:rPr>
          <w:rFonts w:ascii="Calibri"/>
          <w:color w:val="000000"/>
        </w:rPr>
        <w:t xml:space="preserve">Sterling, Stephen. 2009. ‘Ecological Intelligence: Viewing the World Relationally’. In </w:t>
      </w:r>
      <w:r w:rsidRPr="00412F4E">
        <w:rPr>
          <w:rFonts w:ascii="Calibri"/>
          <w:i/>
          <w:iCs/>
          <w:color w:val="000000"/>
        </w:rPr>
        <w:t>The Handbook of Sustainability Literacy</w:t>
      </w:r>
      <w:r w:rsidRPr="00412F4E">
        <w:rPr>
          <w:rFonts w:ascii="Calibri"/>
          <w:color w:val="000000"/>
        </w:rPr>
        <w:t>, edited by Poppy Villiers-Stuart and Arran Stibbe. Vol. Mutimedia Version. Totnes: Green Books. http://arts.brighton.ac.uk/stibbe-handbook-of-sustainability/chapters/ecological-intelligence.</w:t>
      </w:r>
    </w:p>
    <w:p w14:paraId="7548076B" w14:textId="77777777" w:rsidR="00412F4E" w:rsidRPr="00412F4E" w:rsidRDefault="00412F4E" w:rsidP="00412F4E">
      <w:pPr>
        <w:pStyle w:val="Bibliography"/>
        <w:rPr>
          <w:rFonts w:ascii="Calibri"/>
          <w:color w:val="000000"/>
        </w:rPr>
      </w:pPr>
      <w:r w:rsidRPr="00412F4E">
        <w:rPr>
          <w:rFonts w:ascii="Calibri"/>
          <w:color w:val="000000"/>
        </w:rPr>
        <w:t>———. 2012. ‘The Future Fit Framework – an Introductory Guide to Teaching and Learning for Sustainability in HE’. York: Higher Education Academy.</w:t>
      </w:r>
    </w:p>
    <w:p w14:paraId="67519891" w14:textId="77777777" w:rsidR="00412F4E" w:rsidRPr="00412F4E" w:rsidRDefault="00412F4E" w:rsidP="00412F4E">
      <w:pPr>
        <w:pStyle w:val="Bibliography"/>
        <w:rPr>
          <w:rFonts w:ascii="Calibri"/>
          <w:color w:val="000000"/>
        </w:rPr>
      </w:pPr>
      <w:r w:rsidRPr="00412F4E">
        <w:rPr>
          <w:rFonts w:ascii="Calibri"/>
          <w:color w:val="000000"/>
        </w:rPr>
        <w:t xml:space="preserve">Torre, Dan. 2014. ‘Cognitive Animation Theory: A Process-Based Reading of Animation and Human Cognition’. </w:t>
      </w:r>
      <w:r w:rsidRPr="00412F4E">
        <w:rPr>
          <w:rFonts w:ascii="Calibri"/>
          <w:i/>
          <w:iCs/>
          <w:color w:val="000000"/>
        </w:rPr>
        <w:t>Animation: An Interdisciplinary Journal</w:t>
      </w:r>
      <w:r w:rsidRPr="00412F4E">
        <w:rPr>
          <w:rFonts w:ascii="Calibri"/>
          <w:color w:val="000000"/>
        </w:rPr>
        <w:t xml:space="preserve"> 9 (1): 47–64.</w:t>
      </w:r>
    </w:p>
    <w:p w14:paraId="4056E6E4" w14:textId="77777777" w:rsidR="00412F4E" w:rsidRPr="00412F4E" w:rsidRDefault="00412F4E" w:rsidP="00412F4E">
      <w:pPr>
        <w:pStyle w:val="Bibliography"/>
        <w:rPr>
          <w:rFonts w:ascii="Calibri"/>
          <w:color w:val="000000"/>
        </w:rPr>
      </w:pPr>
      <w:r w:rsidRPr="00412F4E">
        <w:rPr>
          <w:rFonts w:ascii="Calibri"/>
          <w:color w:val="000000"/>
        </w:rPr>
        <w:t xml:space="preserve">Vega, Beatriz Rodriguez, Javier Melero-Llorente, and Carmen Bayon Perez. 2014. ‘Impact of Mindfulness Training on Attentional Control and Anger Regulation Processes for Psychotherapists in Training’. </w:t>
      </w:r>
      <w:r w:rsidRPr="00412F4E">
        <w:rPr>
          <w:rFonts w:ascii="Calibri"/>
          <w:i/>
          <w:iCs/>
          <w:color w:val="000000"/>
        </w:rPr>
        <w:t>Psychotherapy Research</w:t>
      </w:r>
      <w:r w:rsidRPr="00412F4E">
        <w:rPr>
          <w:rFonts w:ascii="Calibri"/>
          <w:color w:val="000000"/>
        </w:rPr>
        <w:t xml:space="preserve"> 24 (2): 202–13.</w:t>
      </w:r>
    </w:p>
    <w:p w14:paraId="60E4881A" w14:textId="77777777" w:rsidR="00412F4E" w:rsidRPr="00412F4E" w:rsidRDefault="00412F4E" w:rsidP="00412F4E">
      <w:pPr>
        <w:pStyle w:val="Bibliography"/>
        <w:rPr>
          <w:rFonts w:ascii="Calibri"/>
          <w:color w:val="000000"/>
        </w:rPr>
      </w:pPr>
      <w:r w:rsidRPr="00412F4E">
        <w:rPr>
          <w:rFonts w:ascii="Calibri"/>
          <w:color w:val="000000"/>
        </w:rPr>
        <w:t xml:space="preserve">Villiers-Stuart, Poppy, and Arran Stibbe, eds. 2009. </w:t>
      </w:r>
      <w:r w:rsidRPr="00412F4E">
        <w:rPr>
          <w:rFonts w:ascii="Calibri"/>
          <w:i/>
          <w:iCs/>
          <w:color w:val="000000"/>
        </w:rPr>
        <w:t>The Handbook of Sustainability Literacy</w:t>
      </w:r>
      <w:r w:rsidRPr="00412F4E">
        <w:rPr>
          <w:rFonts w:ascii="Calibri"/>
          <w:color w:val="000000"/>
        </w:rPr>
        <w:t>. Mutimedia Version. Totnes: Green Books. http://arts.brighton.ac.uk/stibbe-handbook-of-sustainability/chapters/ecological-intelligence.</w:t>
      </w:r>
    </w:p>
    <w:p w14:paraId="3A462E07" w14:textId="77777777" w:rsidR="00412F4E" w:rsidRPr="00412F4E" w:rsidRDefault="00412F4E" w:rsidP="00412F4E">
      <w:pPr>
        <w:pStyle w:val="Bibliography"/>
        <w:rPr>
          <w:rFonts w:ascii="Calibri"/>
          <w:color w:val="000000"/>
        </w:rPr>
      </w:pPr>
      <w:r w:rsidRPr="00412F4E">
        <w:rPr>
          <w:rFonts w:ascii="Calibri"/>
          <w:color w:val="000000"/>
        </w:rPr>
        <w:t xml:space="preserve">Winter, Jennie, Graham Barton, Joseph Allison, and Debby Cotton. 2015. ‘Learning Development and Education for Sustainability: What Are the Links?’ </w:t>
      </w:r>
      <w:r w:rsidRPr="00412F4E">
        <w:rPr>
          <w:rFonts w:ascii="Calibri"/>
          <w:i/>
          <w:iCs/>
          <w:color w:val="000000"/>
        </w:rPr>
        <w:t>Journal of Learning Development in Higher Education</w:t>
      </w:r>
      <w:r w:rsidRPr="00412F4E">
        <w:rPr>
          <w:rFonts w:ascii="Calibri"/>
          <w:color w:val="000000"/>
        </w:rPr>
        <w:t xml:space="preserve"> 8.</w:t>
      </w:r>
    </w:p>
    <w:p w14:paraId="3160A18E" w14:textId="77777777" w:rsidR="00412F4E" w:rsidRPr="00412F4E" w:rsidRDefault="00412F4E" w:rsidP="00412F4E">
      <w:pPr>
        <w:pStyle w:val="Bibliography"/>
        <w:rPr>
          <w:rFonts w:ascii="Calibri"/>
          <w:color w:val="000000"/>
        </w:rPr>
      </w:pPr>
      <w:r w:rsidRPr="00412F4E">
        <w:rPr>
          <w:rFonts w:ascii="Calibri"/>
          <w:color w:val="000000"/>
        </w:rPr>
        <w:t xml:space="preserve">Young, Susan. 2016. ‘Research’. </w:t>
      </w:r>
      <w:r w:rsidRPr="00412F4E">
        <w:rPr>
          <w:rFonts w:ascii="Calibri"/>
          <w:i/>
          <w:iCs/>
          <w:color w:val="000000"/>
        </w:rPr>
        <w:t>Susan Young Animation</w:t>
      </w:r>
      <w:r w:rsidRPr="00412F4E">
        <w:rPr>
          <w:rFonts w:ascii="Calibri"/>
          <w:color w:val="000000"/>
        </w:rPr>
        <w:t>. http://susanyounganimation.com/research.html.</w:t>
      </w:r>
    </w:p>
    <w:p w14:paraId="63228459" w14:textId="77777777" w:rsidR="00412F4E" w:rsidRPr="00412F4E" w:rsidRDefault="00412F4E" w:rsidP="00412F4E">
      <w:pPr>
        <w:pStyle w:val="Bibliography"/>
        <w:rPr>
          <w:rFonts w:ascii="Calibri"/>
          <w:color w:val="000000"/>
        </w:rPr>
      </w:pPr>
      <w:r w:rsidRPr="00412F4E">
        <w:rPr>
          <w:rFonts w:ascii="Calibri"/>
          <w:color w:val="000000"/>
        </w:rPr>
        <w:t xml:space="preserve">Zeidan, Fadel, Susan K Johnson, Bruce J Diamond, Zhanna David, and Paula Goolkasian. 2010. ‘Mindfulness Meditation Improves Cognition: Evidence of Brief Mental Training’. </w:t>
      </w:r>
      <w:r w:rsidRPr="00412F4E">
        <w:rPr>
          <w:rFonts w:ascii="Calibri"/>
          <w:i/>
          <w:iCs/>
          <w:color w:val="000000"/>
        </w:rPr>
        <w:t>Consciousness and Cognition</w:t>
      </w:r>
      <w:r w:rsidRPr="00412F4E">
        <w:rPr>
          <w:rFonts w:ascii="Calibri"/>
          <w:color w:val="000000"/>
        </w:rPr>
        <w:t>.</w:t>
      </w:r>
    </w:p>
    <w:p w14:paraId="6BC331AC" w14:textId="3AD1F095" w:rsidR="00750196" w:rsidRPr="00412F4E" w:rsidRDefault="00F718DE" w:rsidP="00412F4E">
      <w:pPr>
        <w:widowControl w:val="0"/>
        <w:autoSpaceDE w:val="0"/>
        <w:autoSpaceDN w:val="0"/>
        <w:adjustRightInd w:val="0"/>
        <w:spacing w:after="140" w:line="320" w:lineRule="atLeast"/>
        <w:rPr>
          <w:rFonts w:ascii="Helvetica Neue" w:hAnsi="Helvetica Neue" w:cs="Helvetica Neue"/>
          <w:color w:val="FF0000"/>
          <w:sz w:val="28"/>
          <w:szCs w:val="28"/>
          <w:lang w:val="en-US"/>
        </w:rPr>
      </w:pPr>
      <w:r w:rsidRPr="00A82731">
        <w:rPr>
          <w:rFonts w:cs="Helvetica Neue"/>
          <w:color w:val="000000" w:themeColor="text1"/>
          <w:lang w:val="en-US"/>
        </w:rPr>
        <w:fldChar w:fldCharType="end"/>
      </w:r>
    </w:p>
    <w:sectPr w:rsidR="00750196" w:rsidRPr="00412F4E" w:rsidSect="00750196">
      <w:headerReference w:type="even" r:id="rId7"/>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BE49F" w14:textId="77777777" w:rsidR="00460058" w:rsidRDefault="00460058" w:rsidP="00F718DE">
      <w:r>
        <w:separator/>
      </w:r>
    </w:p>
  </w:endnote>
  <w:endnote w:type="continuationSeparator" w:id="0">
    <w:p w14:paraId="78FABE7A" w14:textId="77777777" w:rsidR="00460058" w:rsidRDefault="00460058" w:rsidP="00F7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Mangal">
    <w:panose1 w:val="00000000000000000000"/>
    <w:charset w:val="01"/>
    <w:family w:val="roman"/>
    <w:notTrueType/>
    <w:pitch w:val="variable"/>
    <w:sig w:usb0="00002000" w:usb1="00000000" w:usb2="00000000" w:usb3="00000000" w:csb0="00000000" w:csb1="00000000"/>
  </w:font>
  <w:font w:name="News Gothic">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Gill Sans Light">
    <w:panose1 w:val="020B0302020104020203"/>
    <w:charset w:val="00"/>
    <w:family w:val="auto"/>
    <w:pitch w:val="variable"/>
    <w:sig w:usb0="80000267" w:usb1="00000000" w:usb2="00000000" w:usb3="00000000" w:csb0="000001F7"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D0562" w14:textId="77777777" w:rsidR="00460058" w:rsidRDefault="00460058" w:rsidP="00F718DE">
      <w:r>
        <w:separator/>
      </w:r>
    </w:p>
  </w:footnote>
  <w:footnote w:type="continuationSeparator" w:id="0">
    <w:p w14:paraId="25FAE2A5" w14:textId="77777777" w:rsidR="00460058" w:rsidRDefault="00460058" w:rsidP="00F718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269C" w14:textId="77777777" w:rsidR="000A275F" w:rsidRDefault="000A275F" w:rsidP="008B732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06AE2" w14:textId="77777777" w:rsidR="000A275F" w:rsidRDefault="000A275F" w:rsidP="007276E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1D111" w14:textId="77777777" w:rsidR="000A275F" w:rsidRDefault="000A275F" w:rsidP="008B732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123">
      <w:rPr>
        <w:rStyle w:val="PageNumber"/>
        <w:noProof/>
      </w:rPr>
      <w:t>8</w:t>
    </w:r>
    <w:r>
      <w:rPr>
        <w:rStyle w:val="PageNumber"/>
      </w:rPr>
      <w:fldChar w:fldCharType="end"/>
    </w:r>
  </w:p>
  <w:p w14:paraId="06AA404F" w14:textId="77777777" w:rsidR="000A275F" w:rsidRDefault="000A275F" w:rsidP="007276E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B72B4"/>
    <w:multiLevelType w:val="hybridMultilevel"/>
    <w:tmpl w:val="4928F8FC"/>
    <w:lvl w:ilvl="0" w:tplc="9C26D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75EB9"/>
    <w:multiLevelType w:val="hybridMultilevel"/>
    <w:tmpl w:val="4C803F88"/>
    <w:lvl w:ilvl="0" w:tplc="50D68A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91528"/>
    <w:multiLevelType w:val="hybridMultilevel"/>
    <w:tmpl w:val="6616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65A11"/>
    <w:multiLevelType w:val="hybridMultilevel"/>
    <w:tmpl w:val="865626C8"/>
    <w:lvl w:ilvl="0" w:tplc="3C260A54">
      <w:start w:val="1"/>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C40EA3"/>
    <w:multiLevelType w:val="hybridMultilevel"/>
    <w:tmpl w:val="675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2B192E"/>
    <w:multiLevelType w:val="hybridMultilevel"/>
    <w:tmpl w:val="5624159C"/>
    <w:lvl w:ilvl="0" w:tplc="3C260A54">
      <w:start w:val="1"/>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02433"/>
    <w:multiLevelType w:val="hybridMultilevel"/>
    <w:tmpl w:val="C256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94088"/>
    <w:multiLevelType w:val="hybridMultilevel"/>
    <w:tmpl w:val="15442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2"/>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A5"/>
    <w:rsid w:val="00005087"/>
    <w:rsid w:val="00010123"/>
    <w:rsid w:val="00012CA8"/>
    <w:rsid w:val="0002131B"/>
    <w:rsid w:val="00033D25"/>
    <w:rsid w:val="00055914"/>
    <w:rsid w:val="000A25B9"/>
    <w:rsid w:val="000A275F"/>
    <w:rsid w:val="000B0D1E"/>
    <w:rsid w:val="000B4052"/>
    <w:rsid w:val="000E046F"/>
    <w:rsid w:val="000F32F1"/>
    <w:rsid w:val="00113627"/>
    <w:rsid w:val="001220A6"/>
    <w:rsid w:val="0013313D"/>
    <w:rsid w:val="00133C32"/>
    <w:rsid w:val="00151E9A"/>
    <w:rsid w:val="00173C5D"/>
    <w:rsid w:val="0018206C"/>
    <w:rsid w:val="001B532F"/>
    <w:rsid w:val="001B58F6"/>
    <w:rsid w:val="001B6F02"/>
    <w:rsid w:val="001B7C62"/>
    <w:rsid w:val="001B7EEC"/>
    <w:rsid w:val="001C2D4C"/>
    <w:rsid w:val="001E1ED2"/>
    <w:rsid w:val="00251E98"/>
    <w:rsid w:val="002522D2"/>
    <w:rsid w:val="002861DD"/>
    <w:rsid w:val="00295062"/>
    <w:rsid w:val="002A3AC6"/>
    <w:rsid w:val="002A46C0"/>
    <w:rsid w:val="002A59AB"/>
    <w:rsid w:val="002C18E0"/>
    <w:rsid w:val="002C1C8B"/>
    <w:rsid w:val="002C2273"/>
    <w:rsid w:val="002D1AED"/>
    <w:rsid w:val="002D7712"/>
    <w:rsid w:val="002E2471"/>
    <w:rsid w:val="00311A3D"/>
    <w:rsid w:val="00317CF3"/>
    <w:rsid w:val="0032629C"/>
    <w:rsid w:val="00327593"/>
    <w:rsid w:val="00332123"/>
    <w:rsid w:val="00354A15"/>
    <w:rsid w:val="003575D5"/>
    <w:rsid w:val="003676E7"/>
    <w:rsid w:val="003A05D7"/>
    <w:rsid w:val="003D1C70"/>
    <w:rsid w:val="003E60E0"/>
    <w:rsid w:val="00412F4E"/>
    <w:rsid w:val="004206BB"/>
    <w:rsid w:val="00425C69"/>
    <w:rsid w:val="00460058"/>
    <w:rsid w:val="00485443"/>
    <w:rsid w:val="00495A24"/>
    <w:rsid w:val="00496ED7"/>
    <w:rsid w:val="004A2C46"/>
    <w:rsid w:val="004A55EC"/>
    <w:rsid w:val="004C1739"/>
    <w:rsid w:val="00501D79"/>
    <w:rsid w:val="0050723B"/>
    <w:rsid w:val="00511DD3"/>
    <w:rsid w:val="00514B64"/>
    <w:rsid w:val="005302A1"/>
    <w:rsid w:val="0058258F"/>
    <w:rsid w:val="00590020"/>
    <w:rsid w:val="005B2248"/>
    <w:rsid w:val="005B5DA8"/>
    <w:rsid w:val="005D69EB"/>
    <w:rsid w:val="005F4350"/>
    <w:rsid w:val="006017F5"/>
    <w:rsid w:val="006061B4"/>
    <w:rsid w:val="00612C6C"/>
    <w:rsid w:val="00627F64"/>
    <w:rsid w:val="00634568"/>
    <w:rsid w:val="00642F04"/>
    <w:rsid w:val="006469FB"/>
    <w:rsid w:val="006A6C07"/>
    <w:rsid w:val="006B51B6"/>
    <w:rsid w:val="006D0F0C"/>
    <w:rsid w:val="0070088C"/>
    <w:rsid w:val="00707C47"/>
    <w:rsid w:val="007276E2"/>
    <w:rsid w:val="00750196"/>
    <w:rsid w:val="007B0422"/>
    <w:rsid w:val="007C1DEF"/>
    <w:rsid w:val="007C387A"/>
    <w:rsid w:val="007D5809"/>
    <w:rsid w:val="007D7FAC"/>
    <w:rsid w:val="007E6927"/>
    <w:rsid w:val="008075BC"/>
    <w:rsid w:val="00827486"/>
    <w:rsid w:val="0087758F"/>
    <w:rsid w:val="00884D0B"/>
    <w:rsid w:val="008B732D"/>
    <w:rsid w:val="008C1401"/>
    <w:rsid w:val="008D42E0"/>
    <w:rsid w:val="008E2C16"/>
    <w:rsid w:val="00972493"/>
    <w:rsid w:val="00996B12"/>
    <w:rsid w:val="009B76AB"/>
    <w:rsid w:val="009D1FBD"/>
    <w:rsid w:val="009E0605"/>
    <w:rsid w:val="00A06F87"/>
    <w:rsid w:val="00A1243E"/>
    <w:rsid w:val="00A31100"/>
    <w:rsid w:val="00A4235B"/>
    <w:rsid w:val="00A45DF7"/>
    <w:rsid w:val="00A50816"/>
    <w:rsid w:val="00A5205C"/>
    <w:rsid w:val="00A61581"/>
    <w:rsid w:val="00A61DB4"/>
    <w:rsid w:val="00A63553"/>
    <w:rsid w:val="00A7199F"/>
    <w:rsid w:val="00A71E49"/>
    <w:rsid w:val="00A8046F"/>
    <w:rsid w:val="00A81A60"/>
    <w:rsid w:val="00A82731"/>
    <w:rsid w:val="00A8612A"/>
    <w:rsid w:val="00AA32A8"/>
    <w:rsid w:val="00AC7599"/>
    <w:rsid w:val="00AD35B8"/>
    <w:rsid w:val="00AF0A81"/>
    <w:rsid w:val="00B10F91"/>
    <w:rsid w:val="00B12166"/>
    <w:rsid w:val="00B131BD"/>
    <w:rsid w:val="00B16C96"/>
    <w:rsid w:val="00B35CEB"/>
    <w:rsid w:val="00B53F6D"/>
    <w:rsid w:val="00B54884"/>
    <w:rsid w:val="00B621A9"/>
    <w:rsid w:val="00B76A8A"/>
    <w:rsid w:val="00B84047"/>
    <w:rsid w:val="00BA386C"/>
    <w:rsid w:val="00BF576F"/>
    <w:rsid w:val="00C024E0"/>
    <w:rsid w:val="00C02D4A"/>
    <w:rsid w:val="00C04C73"/>
    <w:rsid w:val="00C05036"/>
    <w:rsid w:val="00C064A5"/>
    <w:rsid w:val="00C45E7E"/>
    <w:rsid w:val="00C53D7A"/>
    <w:rsid w:val="00C54AC9"/>
    <w:rsid w:val="00C6548B"/>
    <w:rsid w:val="00C87435"/>
    <w:rsid w:val="00C92457"/>
    <w:rsid w:val="00CA50DC"/>
    <w:rsid w:val="00CB02A2"/>
    <w:rsid w:val="00CC4BC3"/>
    <w:rsid w:val="00CD220D"/>
    <w:rsid w:val="00D0085D"/>
    <w:rsid w:val="00D01828"/>
    <w:rsid w:val="00D112FE"/>
    <w:rsid w:val="00D24DE5"/>
    <w:rsid w:val="00D26608"/>
    <w:rsid w:val="00D36618"/>
    <w:rsid w:val="00D405A6"/>
    <w:rsid w:val="00D523EC"/>
    <w:rsid w:val="00D56A45"/>
    <w:rsid w:val="00D760DD"/>
    <w:rsid w:val="00D76D57"/>
    <w:rsid w:val="00D97715"/>
    <w:rsid w:val="00DC4173"/>
    <w:rsid w:val="00DD1BD5"/>
    <w:rsid w:val="00DD5EB6"/>
    <w:rsid w:val="00DF4C22"/>
    <w:rsid w:val="00E53FDE"/>
    <w:rsid w:val="00E54E23"/>
    <w:rsid w:val="00E65D5F"/>
    <w:rsid w:val="00E65ED8"/>
    <w:rsid w:val="00E6611D"/>
    <w:rsid w:val="00E718B1"/>
    <w:rsid w:val="00E71F91"/>
    <w:rsid w:val="00EB2C39"/>
    <w:rsid w:val="00EE2305"/>
    <w:rsid w:val="00EE345E"/>
    <w:rsid w:val="00EF0260"/>
    <w:rsid w:val="00F03534"/>
    <w:rsid w:val="00F24182"/>
    <w:rsid w:val="00F3546A"/>
    <w:rsid w:val="00F45446"/>
    <w:rsid w:val="00F531A2"/>
    <w:rsid w:val="00F673BD"/>
    <w:rsid w:val="00F718DE"/>
    <w:rsid w:val="00FA31EC"/>
    <w:rsid w:val="00FB448A"/>
    <w:rsid w:val="00FC0875"/>
    <w:rsid w:val="00FC4543"/>
    <w:rsid w:val="00FD1886"/>
    <w:rsid w:val="00FD6635"/>
    <w:rsid w:val="00FE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3CA77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18DE"/>
  </w:style>
  <w:style w:type="character" w:customStyle="1" w:styleId="FootnoteTextChar">
    <w:name w:val="Footnote Text Char"/>
    <w:basedOn w:val="DefaultParagraphFont"/>
    <w:link w:val="FootnoteText"/>
    <w:uiPriority w:val="99"/>
    <w:rsid w:val="00F718DE"/>
    <w:rPr>
      <w:lang w:val="en-GB"/>
    </w:rPr>
  </w:style>
  <w:style w:type="character" w:styleId="FootnoteReference">
    <w:name w:val="footnote reference"/>
    <w:basedOn w:val="DefaultParagraphFont"/>
    <w:uiPriority w:val="99"/>
    <w:unhideWhenUsed/>
    <w:rsid w:val="00F718DE"/>
    <w:rPr>
      <w:vertAlign w:val="superscript"/>
    </w:rPr>
  </w:style>
  <w:style w:type="paragraph" w:styleId="Bibliography">
    <w:name w:val="Bibliography"/>
    <w:basedOn w:val="Normal"/>
    <w:next w:val="Normal"/>
    <w:uiPriority w:val="37"/>
    <w:unhideWhenUsed/>
    <w:rsid w:val="00F718DE"/>
    <w:pPr>
      <w:ind w:left="720" w:hanging="720"/>
    </w:pPr>
  </w:style>
  <w:style w:type="paragraph" w:customStyle="1" w:styleId="rockwell">
    <w:name w:val="rockwell"/>
    <w:basedOn w:val="Normal"/>
    <w:rsid w:val="0050723B"/>
    <w:pPr>
      <w:spacing w:after="200"/>
    </w:pPr>
  </w:style>
  <w:style w:type="character" w:styleId="Hyperlink">
    <w:name w:val="Hyperlink"/>
    <w:basedOn w:val="DefaultParagraphFont"/>
    <w:uiPriority w:val="99"/>
    <w:unhideWhenUsed/>
    <w:rsid w:val="00E71F91"/>
    <w:rPr>
      <w:color w:val="0000FF"/>
      <w:u w:val="single"/>
    </w:rPr>
  </w:style>
  <w:style w:type="paragraph" w:styleId="ListParagraph">
    <w:name w:val="List Paragraph"/>
    <w:basedOn w:val="Normal"/>
    <w:uiPriority w:val="34"/>
    <w:qFormat/>
    <w:rsid w:val="00E71F91"/>
    <w:pPr>
      <w:ind w:left="720"/>
      <w:contextualSpacing/>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E23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2305"/>
    <w:rPr>
      <w:rFonts w:ascii="Times New Roman" w:hAnsi="Times New Roman" w:cs="Times New Roman"/>
      <w:sz w:val="18"/>
      <w:szCs w:val="18"/>
      <w:lang w:val="en-GB"/>
    </w:rPr>
  </w:style>
  <w:style w:type="paragraph" w:styleId="CommentText">
    <w:name w:val="annotation text"/>
    <w:basedOn w:val="Normal"/>
    <w:link w:val="CommentTextChar"/>
    <w:uiPriority w:val="99"/>
    <w:rsid w:val="00EE2305"/>
    <w:pPr>
      <w:widowControl w:val="0"/>
      <w:suppressAutoHyphens/>
    </w:pPr>
    <w:rPr>
      <w:rFonts w:ascii="Times New Roman" w:eastAsia="Arial Unicode MS" w:hAnsi="Times New Roman" w:cs="Mangal"/>
      <w:kern w:val="1"/>
      <w:sz w:val="20"/>
      <w:szCs w:val="18"/>
      <w:lang w:eastAsia="hi-IN" w:bidi="hi-IN"/>
    </w:rPr>
  </w:style>
  <w:style w:type="character" w:customStyle="1" w:styleId="CommentTextChar">
    <w:name w:val="Comment Text Char"/>
    <w:basedOn w:val="DefaultParagraphFont"/>
    <w:link w:val="CommentText"/>
    <w:uiPriority w:val="99"/>
    <w:rsid w:val="00EE2305"/>
    <w:rPr>
      <w:rFonts w:ascii="Times New Roman" w:eastAsia="Arial Unicode MS" w:hAnsi="Times New Roman" w:cs="Mangal"/>
      <w:kern w:val="1"/>
      <w:sz w:val="20"/>
      <w:szCs w:val="18"/>
      <w:lang w:val="en-GB" w:eastAsia="hi-IN" w:bidi="hi-IN"/>
    </w:rPr>
  </w:style>
  <w:style w:type="character" w:styleId="CommentReference">
    <w:name w:val="annotation reference"/>
    <w:basedOn w:val="DefaultParagraphFont"/>
    <w:uiPriority w:val="99"/>
    <w:semiHidden/>
    <w:unhideWhenUsed/>
    <w:rsid w:val="00750196"/>
    <w:rPr>
      <w:sz w:val="18"/>
      <w:szCs w:val="18"/>
    </w:rPr>
  </w:style>
  <w:style w:type="paragraph" w:styleId="NormalWeb">
    <w:name w:val="Normal (Web)"/>
    <w:basedOn w:val="Normal"/>
    <w:uiPriority w:val="99"/>
    <w:semiHidden/>
    <w:unhideWhenUsed/>
    <w:rsid w:val="00750196"/>
    <w:pPr>
      <w:spacing w:before="100" w:beforeAutospacing="1" w:after="100" w:afterAutospacing="1"/>
    </w:pPr>
    <w:rPr>
      <w:rFonts w:ascii="Times New Roman" w:hAnsi="Times New Roman" w:cs="Times New Roman"/>
      <w:lang w:val="en-US"/>
    </w:rPr>
  </w:style>
  <w:style w:type="paragraph" w:styleId="Header">
    <w:name w:val="header"/>
    <w:basedOn w:val="Normal"/>
    <w:link w:val="HeaderChar"/>
    <w:uiPriority w:val="99"/>
    <w:unhideWhenUsed/>
    <w:rsid w:val="007276E2"/>
    <w:pPr>
      <w:tabs>
        <w:tab w:val="center" w:pos="4513"/>
        <w:tab w:val="right" w:pos="9026"/>
      </w:tabs>
    </w:pPr>
  </w:style>
  <w:style w:type="character" w:customStyle="1" w:styleId="HeaderChar">
    <w:name w:val="Header Char"/>
    <w:basedOn w:val="DefaultParagraphFont"/>
    <w:link w:val="Header"/>
    <w:uiPriority w:val="99"/>
    <w:rsid w:val="007276E2"/>
    <w:rPr>
      <w:lang w:val="en-GB"/>
    </w:rPr>
  </w:style>
  <w:style w:type="character" w:styleId="PageNumber">
    <w:name w:val="page number"/>
    <w:basedOn w:val="DefaultParagraphFont"/>
    <w:uiPriority w:val="99"/>
    <w:semiHidden/>
    <w:unhideWhenUsed/>
    <w:rsid w:val="007276E2"/>
  </w:style>
  <w:style w:type="paragraph" w:customStyle="1" w:styleId="Pa2">
    <w:name w:val="Pa2"/>
    <w:basedOn w:val="Normal"/>
    <w:next w:val="Normal"/>
    <w:uiPriority w:val="99"/>
    <w:rsid w:val="00A50816"/>
    <w:pPr>
      <w:widowControl w:val="0"/>
      <w:autoSpaceDE w:val="0"/>
      <w:autoSpaceDN w:val="0"/>
      <w:adjustRightInd w:val="0"/>
      <w:spacing w:line="201" w:lineRule="atLeast"/>
    </w:pPr>
    <w:rPr>
      <w:rFonts w:ascii="News Gothic" w:hAnsi="News Gothic"/>
      <w:lang w:val="en-US"/>
    </w:rPr>
  </w:style>
  <w:style w:type="character" w:customStyle="1" w:styleId="A5">
    <w:name w:val="A5"/>
    <w:uiPriority w:val="99"/>
    <w:rsid w:val="00A50816"/>
    <w:rPr>
      <w:rFonts w:cs="News Gothic"/>
      <w:color w:val="000000"/>
      <w:sz w:val="13"/>
      <w:szCs w:val="13"/>
    </w:rPr>
  </w:style>
  <w:style w:type="paragraph" w:styleId="CommentSubject">
    <w:name w:val="annotation subject"/>
    <w:basedOn w:val="CommentText"/>
    <w:next w:val="CommentText"/>
    <w:link w:val="CommentSubjectChar"/>
    <w:uiPriority w:val="99"/>
    <w:semiHidden/>
    <w:unhideWhenUsed/>
    <w:rsid w:val="000A275F"/>
    <w:pPr>
      <w:widowControl/>
      <w:suppressAutoHyphens w:val="0"/>
    </w:pPr>
    <w:rPr>
      <w:rFonts w:asciiTheme="minorHAnsi" w:eastAsiaTheme="minorHAnsi" w:hAnsiTheme="minorHAnsi" w:cstheme="minorBidi"/>
      <w:b/>
      <w:bCs/>
      <w:kern w:val="0"/>
      <w:szCs w:val="20"/>
      <w:lang w:eastAsia="en-US" w:bidi="ar-SA"/>
    </w:rPr>
  </w:style>
  <w:style w:type="character" w:customStyle="1" w:styleId="CommentSubjectChar">
    <w:name w:val="Comment Subject Char"/>
    <w:basedOn w:val="CommentTextChar"/>
    <w:link w:val="CommentSubject"/>
    <w:uiPriority w:val="99"/>
    <w:semiHidden/>
    <w:rsid w:val="000A275F"/>
    <w:rPr>
      <w:rFonts w:ascii="Times New Roman" w:eastAsia="Arial Unicode MS" w:hAnsi="Times New Roman" w:cs="Mangal"/>
      <w:b/>
      <w:bCs/>
      <w:kern w:val="1"/>
      <w:sz w:val="20"/>
      <w:szCs w:val="20"/>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1488">
      <w:bodyDiv w:val="1"/>
      <w:marLeft w:val="0"/>
      <w:marRight w:val="0"/>
      <w:marTop w:val="0"/>
      <w:marBottom w:val="0"/>
      <w:divBdr>
        <w:top w:val="none" w:sz="0" w:space="0" w:color="auto"/>
        <w:left w:val="none" w:sz="0" w:space="0" w:color="auto"/>
        <w:bottom w:val="none" w:sz="0" w:space="0" w:color="auto"/>
        <w:right w:val="none" w:sz="0" w:space="0" w:color="auto"/>
      </w:divBdr>
    </w:div>
    <w:div w:id="61608657">
      <w:bodyDiv w:val="1"/>
      <w:marLeft w:val="0"/>
      <w:marRight w:val="0"/>
      <w:marTop w:val="0"/>
      <w:marBottom w:val="0"/>
      <w:divBdr>
        <w:top w:val="none" w:sz="0" w:space="0" w:color="auto"/>
        <w:left w:val="none" w:sz="0" w:space="0" w:color="auto"/>
        <w:bottom w:val="none" w:sz="0" w:space="0" w:color="auto"/>
        <w:right w:val="none" w:sz="0" w:space="0" w:color="auto"/>
      </w:divBdr>
    </w:div>
    <w:div w:id="71237976">
      <w:bodyDiv w:val="1"/>
      <w:marLeft w:val="0"/>
      <w:marRight w:val="0"/>
      <w:marTop w:val="0"/>
      <w:marBottom w:val="0"/>
      <w:divBdr>
        <w:top w:val="none" w:sz="0" w:space="0" w:color="auto"/>
        <w:left w:val="none" w:sz="0" w:space="0" w:color="auto"/>
        <w:bottom w:val="none" w:sz="0" w:space="0" w:color="auto"/>
        <w:right w:val="none" w:sz="0" w:space="0" w:color="auto"/>
      </w:divBdr>
    </w:div>
    <w:div w:id="148788577">
      <w:bodyDiv w:val="1"/>
      <w:marLeft w:val="0"/>
      <w:marRight w:val="0"/>
      <w:marTop w:val="0"/>
      <w:marBottom w:val="0"/>
      <w:divBdr>
        <w:top w:val="none" w:sz="0" w:space="0" w:color="auto"/>
        <w:left w:val="none" w:sz="0" w:space="0" w:color="auto"/>
        <w:bottom w:val="none" w:sz="0" w:space="0" w:color="auto"/>
        <w:right w:val="none" w:sz="0" w:space="0" w:color="auto"/>
      </w:divBdr>
    </w:div>
    <w:div w:id="178013612">
      <w:bodyDiv w:val="1"/>
      <w:marLeft w:val="0"/>
      <w:marRight w:val="0"/>
      <w:marTop w:val="0"/>
      <w:marBottom w:val="0"/>
      <w:divBdr>
        <w:top w:val="none" w:sz="0" w:space="0" w:color="auto"/>
        <w:left w:val="none" w:sz="0" w:space="0" w:color="auto"/>
        <w:bottom w:val="none" w:sz="0" w:space="0" w:color="auto"/>
        <w:right w:val="none" w:sz="0" w:space="0" w:color="auto"/>
      </w:divBdr>
    </w:div>
    <w:div w:id="201095867">
      <w:bodyDiv w:val="1"/>
      <w:marLeft w:val="0"/>
      <w:marRight w:val="0"/>
      <w:marTop w:val="0"/>
      <w:marBottom w:val="0"/>
      <w:divBdr>
        <w:top w:val="none" w:sz="0" w:space="0" w:color="auto"/>
        <w:left w:val="none" w:sz="0" w:space="0" w:color="auto"/>
        <w:bottom w:val="none" w:sz="0" w:space="0" w:color="auto"/>
        <w:right w:val="none" w:sz="0" w:space="0" w:color="auto"/>
      </w:divBdr>
    </w:div>
    <w:div w:id="274944084">
      <w:bodyDiv w:val="1"/>
      <w:marLeft w:val="0"/>
      <w:marRight w:val="0"/>
      <w:marTop w:val="0"/>
      <w:marBottom w:val="0"/>
      <w:divBdr>
        <w:top w:val="none" w:sz="0" w:space="0" w:color="auto"/>
        <w:left w:val="none" w:sz="0" w:space="0" w:color="auto"/>
        <w:bottom w:val="none" w:sz="0" w:space="0" w:color="auto"/>
        <w:right w:val="none" w:sz="0" w:space="0" w:color="auto"/>
      </w:divBdr>
    </w:div>
    <w:div w:id="368797867">
      <w:bodyDiv w:val="1"/>
      <w:marLeft w:val="0"/>
      <w:marRight w:val="0"/>
      <w:marTop w:val="0"/>
      <w:marBottom w:val="0"/>
      <w:divBdr>
        <w:top w:val="none" w:sz="0" w:space="0" w:color="auto"/>
        <w:left w:val="none" w:sz="0" w:space="0" w:color="auto"/>
        <w:bottom w:val="none" w:sz="0" w:space="0" w:color="auto"/>
        <w:right w:val="none" w:sz="0" w:space="0" w:color="auto"/>
      </w:divBdr>
    </w:div>
    <w:div w:id="376245794">
      <w:bodyDiv w:val="1"/>
      <w:marLeft w:val="0"/>
      <w:marRight w:val="0"/>
      <w:marTop w:val="0"/>
      <w:marBottom w:val="0"/>
      <w:divBdr>
        <w:top w:val="none" w:sz="0" w:space="0" w:color="auto"/>
        <w:left w:val="none" w:sz="0" w:space="0" w:color="auto"/>
        <w:bottom w:val="none" w:sz="0" w:space="0" w:color="auto"/>
        <w:right w:val="none" w:sz="0" w:space="0" w:color="auto"/>
      </w:divBdr>
    </w:div>
    <w:div w:id="381828587">
      <w:bodyDiv w:val="1"/>
      <w:marLeft w:val="0"/>
      <w:marRight w:val="0"/>
      <w:marTop w:val="0"/>
      <w:marBottom w:val="0"/>
      <w:divBdr>
        <w:top w:val="none" w:sz="0" w:space="0" w:color="auto"/>
        <w:left w:val="none" w:sz="0" w:space="0" w:color="auto"/>
        <w:bottom w:val="none" w:sz="0" w:space="0" w:color="auto"/>
        <w:right w:val="none" w:sz="0" w:space="0" w:color="auto"/>
      </w:divBdr>
    </w:div>
    <w:div w:id="448089019">
      <w:bodyDiv w:val="1"/>
      <w:marLeft w:val="0"/>
      <w:marRight w:val="0"/>
      <w:marTop w:val="0"/>
      <w:marBottom w:val="0"/>
      <w:divBdr>
        <w:top w:val="none" w:sz="0" w:space="0" w:color="auto"/>
        <w:left w:val="none" w:sz="0" w:space="0" w:color="auto"/>
        <w:bottom w:val="none" w:sz="0" w:space="0" w:color="auto"/>
        <w:right w:val="none" w:sz="0" w:space="0" w:color="auto"/>
      </w:divBdr>
    </w:div>
    <w:div w:id="538468019">
      <w:bodyDiv w:val="1"/>
      <w:marLeft w:val="0"/>
      <w:marRight w:val="0"/>
      <w:marTop w:val="0"/>
      <w:marBottom w:val="0"/>
      <w:divBdr>
        <w:top w:val="none" w:sz="0" w:space="0" w:color="auto"/>
        <w:left w:val="none" w:sz="0" w:space="0" w:color="auto"/>
        <w:bottom w:val="none" w:sz="0" w:space="0" w:color="auto"/>
        <w:right w:val="none" w:sz="0" w:space="0" w:color="auto"/>
      </w:divBdr>
    </w:div>
    <w:div w:id="556551672">
      <w:bodyDiv w:val="1"/>
      <w:marLeft w:val="0"/>
      <w:marRight w:val="0"/>
      <w:marTop w:val="0"/>
      <w:marBottom w:val="0"/>
      <w:divBdr>
        <w:top w:val="none" w:sz="0" w:space="0" w:color="auto"/>
        <w:left w:val="none" w:sz="0" w:space="0" w:color="auto"/>
        <w:bottom w:val="none" w:sz="0" w:space="0" w:color="auto"/>
        <w:right w:val="none" w:sz="0" w:space="0" w:color="auto"/>
      </w:divBdr>
    </w:div>
    <w:div w:id="583606832">
      <w:bodyDiv w:val="1"/>
      <w:marLeft w:val="0"/>
      <w:marRight w:val="0"/>
      <w:marTop w:val="0"/>
      <w:marBottom w:val="0"/>
      <w:divBdr>
        <w:top w:val="none" w:sz="0" w:space="0" w:color="auto"/>
        <w:left w:val="none" w:sz="0" w:space="0" w:color="auto"/>
        <w:bottom w:val="none" w:sz="0" w:space="0" w:color="auto"/>
        <w:right w:val="none" w:sz="0" w:space="0" w:color="auto"/>
      </w:divBdr>
    </w:div>
    <w:div w:id="611792043">
      <w:bodyDiv w:val="1"/>
      <w:marLeft w:val="0"/>
      <w:marRight w:val="0"/>
      <w:marTop w:val="0"/>
      <w:marBottom w:val="0"/>
      <w:divBdr>
        <w:top w:val="none" w:sz="0" w:space="0" w:color="auto"/>
        <w:left w:val="none" w:sz="0" w:space="0" w:color="auto"/>
        <w:bottom w:val="none" w:sz="0" w:space="0" w:color="auto"/>
        <w:right w:val="none" w:sz="0" w:space="0" w:color="auto"/>
      </w:divBdr>
    </w:div>
    <w:div w:id="643705283">
      <w:bodyDiv w:val="1"/>
      <w:marLeft w:val="0"/>
      <w:marRight w:val="0"/>
      <w:marTop w:val="0"/>
      <w:marBottom w:val="0"/>
      <w:divBdr>
        <w:top w:val="none" w:sz="0" w:space="0" w:color="auto"/>
        <w:left w:val="none" w:sz="0" w:space="0" w:color="auto"/>
        <w:bottom w:val="none" w:sz="0" w:space="0" w:color="auto"/>
        <w:right w:val="none" w:sz="0" w:space="0" w:color="auto"/>
      </w:divBdr>
    </w:div>
    <w:div w:id="725907882">
      <w:bodyDiv w:val="1"/>
      <w:marLeft w:val="0"/>
      <w:marRight w:val="0"/>
      <w:marTop w:val="0"/>
      <w:marBottom w:val="0"/>
      <w:divBdr>
        <w:top w:val="none" w:sz="0" w:space="0" w:color="auto"/>
        <w:left w:val="none" w:sz="0" w:space="0" w:color="auto"/>
        <w:bottom w:val="none" w:sz="0" w:space="0" w:color="auto"/>
        <w:right w:val="none" w:sz="0" w:space="0" w:color="auto"/>
      </w:divBdr>
    </w:div>
    <w:div w:id="771052815">
      <w:bodyDiv w:val="1"/>
      <w:marLeft w:val="0"/>
      <w:marRight w:val="0"/>
      <w:marTop w:val="0"/>
      <w:marBottom w:val="0"/>
      <w:divBdr>
        <w:top w:val="none" w:sz="0" w:space="0" w:color="auto"/>
        <w:left w:val="none" w:sz="0" w:space="0" w:color="auto"/>
        <w:bottom w:val="none" w:sz="0" w:space="0" w:color="auto"/>
        <w:right w:val="none" w:sz="0" w:space="0" w:color="auto"/>
      </w:divBdr>
    </w:div>
    <w:div w:id="802161373">
      <w:bodyDiv w:val="1"/>
      <w:marLeft w:val="0"/>
      <w:marRight w:val="0"/>
      <w:marTop w:val="0"/>
      <w:marBottom w:val="0"/>
      <w:divBdr>
        <w:top w:val="none" w:sz="0" w:space="0" w:color="auto"/>
        <w:left w:val="none" w:sz="0" w:space="0" w:color="auto"/>
        <w:bottom w:val="none" w:sz="0" w:space="0" w:color="auto"/>
        <w:right w:val="none" w:sz="0" w:space="0" w:color="auto"/>
      </w:divBdr>
    </w:div>
    <w:div w:id="820077955">
      <w:bodyDiv w:val="1"/>
      <w:marLeft w:val="0"/>
      <w:marRight w:val="0"/>
      <w:marTop w:val="0"/>
      <w:marBottom w:val="0"/>
      <w:divBdr>
        <w:top w:val="none" w:sz="0" w:space="0" w:color="auto"/>
        <w:left w:val="none" w:sz="0" w:space="0" w:color="auto"/>
        <w:bottom w:val="none" w:sz="0" w:space="0" w:color="auto"/>
        <w:right w:val="none" w:sz="0" w:space="0" w:color="auto"/>
      </w:divBdr>
    </w:div>
    <w:div w:id="835338352">
      <w:bodyDiv w:val="1"/>
      <w:marLeft w:val="0"/>
      <w:marRight w:val="0"/>
      <w:marTop w:val="0"/>
      <w:marBottom w:val="0"/>
      <w:divBdr>
        <w:top w:val="none" w:sz="0" w:space="0" w:color="auto"/>
        <w:left w:val="none" w:sz="0" w:space="0" w:color="auto"/>
        <w:bottom w:val="none" w:sz="0" w:space="0" w:color="auto"/>
        <w:right w:val="none" w:sz="0" w:space="0" w:color="auto"/>
      </w:divBdr>
    </w:div>
    <w:div w:id="943610366">
      <w:bodyDiv w:val="1"/>
      <w:marLeft w:val="0"/>
      <w:marRight w:val="0"/>
      <w:marTop w:val="0"/>
      <w:marBottom w:val="0"/>
      <w:divBdr>
        <w:top w:val="none" w:sz="0" w:space="0" w:color="auto"/>
        <w:left w:val="none" w:sz="0" w:space="0" w:color="auto"/>
        <w:bottom w:val="none" w:sz="0" w:space="0" w:color="auto"/>
        <w:right w:val="none" w:sz="0" w:space="0" w:color="auto"/>
      </w:divBdr>
    </w:div>
    <w:div w:id="956450299">
      <w:bodyDiv w:val="1"/>
      <w:marLeft w:val="0"/>
      <w:marRight w:val="0"/>
      <w:marTop w:val="0"/>
      <w:marBottom w:val="0"/>
      <w:divBdr>
        <w:top w:val="none" w:sz="0" w:space="0" w:color="auto"/>
        <w:left w:val="none" w:sz="0" w:space="0" w:color="auto"/>
        <w:bottom w:val="none" w:sz="0" w:space="0" w:color="auto"/>
        <w:right w:val="none" w:sz="0" w:space="0" w:color="auto"/>
      </w:divBdr>
    </w:div>
    <w:div w:id="960497276">
      <w:bodyDiv w:val="1"/>
      <w:marLeft w:val="0"/>
      <w:marRight w:val="0"/>
      <w:marTop w:val="0"/>
      <w:marBottom w:val="0"/>
      <w:divBdr>
        <w:top w:val="none" w:sz="0" w:space="0" w:color="auto"/>
        <w:left w:val="none" w:sz="0" w:space="0" w:color="auto"/>
        <w:bottom w:val="none" w:sz="0" w:space="0" w:color="auto"/>
        <w:right w:val="none" w:sz="0" w:space="0" w:color="auto"/>
      </w:divBdr>
    </w:div>
    <w:div w:id="985165587">
      <w:bodyDiv w:val="1"/>
      <w:marLeft w:val="0"/>
      <w:marRight w:val="0"/>
      <w:marTop w:val="0"/>
      <w:marBottom w:val="0"/>
      <w:divBdr>
        <w:top w:val="none" w:sz="0" w:space="0" w:color="auto"/>
        <w:left w:val="none" w:sz="0" w:space="0" w:color="auto"/>
        <w:bottom w:val="none" w:sz="0" w:space="0" w:color="auto"/>
        <w:right w:val="none" w:sz="0" w:space="0" w:color="auto"/>
      </w:divBdr>
    </w:div>
    <w:div w:id="991830533">
      <w:bodyDiv w:val="1"/>
      <w:marLeft w:val="0"/>
      <w:marRight w:val="0"/>
      <w:marTop w:val="0"/>
      <w:marBottom w:val="0"/>
      <w:divBdr>
        <w:top w:val="none" w:sz="0" w:space="0" w:color="auto"/>
        <w:left w:val="none" w:sz="0" w:space="0" w:color="auto"/>
        <w:bottom w:val="none" w:sz="0" w:space="0" w:color="auto"/>
        <w:right w:val="none" w:sz="0" w:space="0" w:color="auto"/>
      </w:divBdr>
    </w:div>
    <w:div w:id="1014961665">
      <w:bodyDiv w:val="1"/>
      <w:marLeft w:val="0"/>
      <w:marRight w:val="0"/>
      <w:marTop w:val="0"/>
      <w:marBottom w:val="0"/>
      <w:divBdr>
        <w:top w:val="none" w:sz="0" w:space="0" w:color="auto"/>
        <w:left w:val="none" w:sz="0" w:space="0" w:color="auto"/>
        <w:bottom w:val="none" w:sz="0" w:space="0" w:color="auto"/>
        <w:right w:val="none" w:sz="0" w:space="0" w:color="auto"/>
      </w:divBdr>
    </w:div>
    <w:div w:id="1042824786">
      <w:bodyDiv w:val="1"/>
      <w:marLeft w:val="0"/>
      <w:marRight w:val="0"/>
      <w:marTop w:val="0"/>
      <w:marBottom w:val="0"/>
      <w:divBdr>
        <w:top w:val="none" w:sz="0" w:space="0" w:color="auto"/>
        <w:left w:val="none" w:sz="0" w:space="0" w:color="auto"/>
        <w:bottom w:val="none" w:sz="0" w:space="0" w:color="auto"/>
        <w:right w:val="none" w:sz="0" w:space="0" w:color="auto"/>
      </w:divBdr>
    </w:div>
    <w:div w:id="1068965275">
      <w:bodyDiv w:val="1"/>
      <w:marLeft w:val="0"/>
      <w:marRight w:val="0"/>
      <w:marTop w:val="0"/>
      <w:marBottom w:val="0"/>
      <w:divBdr>
        <w:top w:val="none" w:sz="0" w:space="0" w:color="auto"/>
        <w:left w:val="none" w:sz="0" w:space="0" w:color="auto"/>
        <w:bottom w:val="none" w:sz="0" w:space="0" w:color="auto"/>
        <w:right w:val="none" w:sz="0" w:space="0" w:color="auto"/>
      </w:divBdr>
    </w:div>
    <w:div w:id="1100680838">
      <w:bodyDiv w:val="1"/>
      <w:marLeft w:val="0"/>
      <w:marRight w:val="0"/>
      <w:marTop w:val="0"/>
      <w:marBottom w:val="0"/>
      <w:divBdr>
        <w:top w:val="none" w:sz="0" w:space="0" w:color="auto"/>
        <w:left w:val="none" w:sz="0" w:space="0" w:color="auto"/>
        <w:bottom w:val="none" w:sz="0" w:space="0" w:color="auto"/>
        <w:right w:val="none" w:sz="0" w:space="0" w:color="auto"/>
      </w:divBdr>
    </w:div>
    <w:div w:id="1314289828">
      <w:bodyDiv w:val="1"/>
      <w:marLeft w:val="0"/>
      <w:marRight w:val="0"/>
      <w:marTop w:val="0"/>
      <w:marBottom w:val="0"/>
      <w:divBdr>
        <w:top w:val="none" w:sz="0" w:space="0" w:color="auto"/>
        <w:left w:val="none" w:sz="0" w:space="0" w:color="auto"/>
        <w:bottom w:val="none" w:sz="0" w:space="0" w:color="auto"/>
        <w:right w:val="none" w:sz="0" w:space="0" w:color="auto"/>
      </w:divBdr>
    </w:div>
    <w:div w:id="1330399752">
      <w:bodyDiv w:val="1"/>
      <w:marLeft w:val="0"/>
      <w:marRight w:val="0"/>
      <w:marTop w:val="0"/>
      <w:marBottom w:val="0"/>
      <w:divBdr>
        <w:top w:val="none" w:sz="0" w:space="0" w:color="auto"/>
        <w:left w:val="none" w:sz="0" w:space="0" w:color="auto"/>
        <w:bottom w:val="none" w:sz="0" w:space="0" w:color="auto"/>
        <w:right w:val="none" w:sz="0" w:space="0" w:color="auto"/>
      </w:divBdr>
    </w:div>
    <w:div w:id="1370884628">
      <w:bodyDiv w:val="1"/>
      <w:marLeft w:val="0"/>
      <w:marRight w:val="0"/>
      <w:marTop w:val="0"/>
      <w:marBottom w:val="0"/>
      <w:divBdr>
        <w:top w:val="none" w:sz="0" w:space="0" w:color="auto"/>
        <w:left w:val="none" w:sz="0" w:space="0" w:color="auto"/>
        <w:bottom w:val="none" w:sz="0" w:space="0" w:color="auto"/>
        <w:right w:val="none" w:sz="0" w:space="0" w:color="auto"/>
      </w:divBdr>
    </w:div>
    <w:div w:id="1445540063">
      <w:bodyDiv w:val="1"/>
      <w:marLeft w:val="0"/>
      <w:marRight w:val="0"/>
      <w:marTop w:val="0"/>
      <w:marBottom w:val="0"/>
      <w:divBdr>
        <w:top w:val="none" w:sz="0" w:space="0" w:color="auto"/>
        <w:left w:val="none" w:sz="0" w:space="0" w:color="auto"/>
        <w:bottom w:val="none" w:sz="0" w:space="0" w:color="auto"/>
        <w:right w:val="none" w:sz="0" w:space="0" w:color="auto"/>
      </w:divBdr>
    </w:div>
    <w:div w:id="1485507397">
      <w:bodyDiv w:val="1"/>
      <w:marLeft w:val="0"/>
      <w:marRight w:val="0"/>
      <w:marTop w:val="0"/>
      <w:marBottom w:val="0"/>
      <w:divBdr>
        <w:top w:val="none" w:sz="0" w:space="0" w:color="auto"/>
        <w:left w:val="none" w:sz="0" w:space="0" w:color="auto"/>
        <w:bottom w:val="none" w:sz="0" w:space="0" w:color="auto"/>
        <w:right w:val="none" w:sz="0" w:space="0" w:color="auto"/>
      </w:divBdr>
    </w:div>
    <w:div w:id="1490288792">
      <w:bodyDiv w:val="1"/>
      <w:marLeft w:val="0"/>
      <w:marRight w:val="0"/>
      <w:marTop w:val="0"/>
      <w:marBottom w:val="0"/>
      <w:divBdr>
        <w:top w:val="none" w:sz="0" w:space="0" w:color="auto"/>
        <w:left w:val="none" w:sz="0" w:space="0" w:color="auto"/>
        <w:bottom w:val="none" w:sz="0" w:space="0" w:color="auto"/>
        <w:right w:val="none" w:sz="0" w:space="0" w:color="auto"/>
      </w:divBdr>
    </w:div>
    <w:div w:id="1521357102">
      <w:bodyDiv w:val="1"/>
      <w:marLeft w:val="0"/>
      <w:marRight w:val="0"/>
      <w:marTop w:val="0"/>
      <w:marBottom w:val="0"/>
      <w:divBdr>
        <w:top w:val="none" w:sz="0" w:space="0" w:color="auto"/>
        <w:left w:val="none" w:sz="0" w:space="0" w:color="auto"/>
        <w:bottom w:val="none" w:sz="0" w:space="0" w:color="auto"/>
        <w:right w:val="none" w:sz="0" w:space="0" w:color="auto"/>
      </w:divBdr>
    </w:div>
    <w:div w:id="1528903899">
      <w:bodyDiv w:val="1"/>
      <w:marLeft w:val="0"/>
      <w:marRight w:val="0"/>
      <w:marTop w:val="0"/>
      <w:marBottom w:val="0"/>
      <w:divBdr>
        <w:top w:val="none" w:sz="0" w:space="0" w:color="auto"/>
        <w:left w:val="none" w:sz="0" w:space="0" w:color="auto"/>
        <w:bottom w:val="none" w:sz="0" w:space="0" w:color="auto"/>
        <w:right w:val="none" w:sz="0" w:space="0" w:color="auto"/>
      </w:divBdr>
    </w:div>
    <w:div w:id="1590701598">
      <w:bodyDiv w:val="1"/>
      <w:marLeft w:val="0"/>
      <w:marRight w:val="0"/>
      <w:marTop w:val="0"/>
      <w:marBottom w:val="0"/>
      <w:divBdr>
        <w:top w:val="none" w:sz="0" w:space="0" w:color="auto"/>
        <w:left w:val="none" w:sz="0" w:space="0" w:color="auto"/>
        <w:bottom w:val="none" w:sz="0" w:space="0" w:color="auto"/>
        <w:right w:val="none" w:sz="0" w:space="0" w:color="auto"/>
      </w:divBdr>
    </w:div>
    <w:div w:id="1613390669">
      <w:bodyDiv w:val="1"/>
      <w:marLeft w:val="0"/>
      <w:marRight w:val="0"/>
      <w:marTop w:val="0"/>
      <w:marBottom w:val="0"/>
      <w:divBdr>
        <w:top w:val="none" w:sz="0" w:space="0" w:color="auto"/>
        <w:left w:val="none" w:sz="0" w:space="0" w:color="auto"/>
        <w:bottom w:val="none" w:sz="0" w:space="0" w:color="auto"/>
        <w:right w:val="none" w:sz="0" w:space="0" w:color="auto"/>
      </w:divBdr>
    </w:div>
    <w:div w:id="1644310395">
      <w:bodyDiv w:val="1"/>
      <w:marLeft w:val="0"/>
      <w:marRight w:val="0"/>
      <w:marTop w:val="0"/>
      <w:marBottom w:val="0"/>
      <w:divBdr>
        <w:top w:val="none" w:sz="0" w:space="0" w:color="auto"/>
        <w:left w:val="none" w:sz="0" w:space="0" w:color="auto"/>
        <w:bottom w:val="none" w:sz="0" w:space="0" w:color="auto"/>
        <w:right w:val="none" w:sz="0" w:space="0" w:color="auto"/>
      </w:divBdr>
    </w:div>
    <w:div w:id="1685743014">
      <w:bodyDiv w:val="1"/>
      <w:marLeft w:val="0"/>
      <w:marRight w:val="0"/>
      <w:marTop w:val="0"/>
      <w:marBottom w:val="0"/>
      <w:divBdr>
        <w:top w:val="none" w:sz="0" w:space="0" w:color="auto"/>
        <w:left w:val="none" w:sz="0" w:space="0" w:color="auto"/>
        <w:bottom w:val="none" w:sz="0" w:space="0" w:color="auto"/>
        <w:right w:val="none" w:sz="0" w:space="0" w:color="auto"/>
      </w:divBdr>
    </w:div>
    <w:div w:id="1705134303">
      <w:bodyDiv w:val="1"/>
      <w:marLeft w:val="0"/>
      <w:marRight w:val="0"/>
      <w:marTop w:val="0"/>
      <w:marBottom w:val="0"/>
      <w:divBdr>
        <w:top w:val="none" w:sz="0" w:space="0" w:color="auto"/>
        <w:left w:val="none" w:sz="0" w:space="0" w:color="auto"/>
        <w:bottom w:val="none" w:sz="0" w:space="0" w:color="auto"/>
        <w:right w:val="none" w:sz="0" w:space="0" w:color="auto"/>
      </w:divBdr>
    </w:div>
    <w:div w:id="1774671293">
      <w:bodyDiv w:val="1"/>
      <w:marLeft w:val="0"/>
      <w:marRight w:val="0"/>
      <w:marTop w:val="0"/>
      <w:marBottom w:val="0"/>
      <w:divBdr>
        <w:top w:val="none" w:sz="0" w:space="0" w:color="auto"/>
        <w:left w:val="none" w:sz="0" w:space="0" w:color="auto"/>
        <w:bottom w:val="none" w:sz="0" w:space="0" w:color="auto"/>
        <w:right w:val="none" w:sz="0" w:space="0" w:color="auto"/>
      </w:divBdr>
    </w:div>
    <w:div w:id="1788157094">
      <w:bodyDiv w:val="1"/>
      <w:marLeft w:val="0"/>
      <w:marRight w:val="0"/>
      <w:marTop w:val="0"/>
      <w:marBottom w:val="0"/>
      <w:divBdr>
        <w:top w:val="none" w:sz="0" w:space="0" w:color="auto"/>
        <w:left w:val="none" w:sz="0" w:space="0" w:color="auto"/>
        <w:bottom w:val="none" w:sz="0" w:space="0" w:color="auto"/>
        <w:right w:val="none" w:sz="0" w:space="0" w:color="auto"/>
      </w:divBdr>
    </w:div>
    <w:div w:id="1795172222">
      <w:bodyDiv w:val="1"/>
      <w:marLeft w:val="0"/>
      <w:marRight w:val="0"/>
      <w:marTop w:val="0"/>
      <w:marBottom w:val="0"/>
      <w:divBdr>
        <w:top w:val="none" w:sz="0" w:space="0" w:color="auto"/>
        <w:left w:val="none" w:sz="0" w:space="0" w:color="auto"/>
        <w:bottom w:val="none" w:sz="0" w:space="0" w:color="auto"/>
        <w:right w:val="none" w:sz="0" w:space="0" w:color="auto"/>
      </w:divBdr>
    </w:div>
    <w:div w:id="1820534773">
      <w:bodyDiv w:val="1"/>
      <w:marLeft w:val="0"/>
      <w:marRight w:val="0"/>
      <w:marTop w:val="0"/>
      <w:marBottom w:val="0"/>
      <w:divBdr>
        <w:top w:val="none" w:sz="0" w:space="0" w:color="auto"/>
        <w:left w:val="none" w:sz="0" w:space="0" w:color="auto"/>
        <w:bottom w:val="none" w:sz="0" w:space="0" w:color="auto"/>
        <w:right w:val="none" w:sz="0" w:space="0" w:color="auto"/>
      </w:divBdr>
    </w:div>
    <w:div w:id="1836605358">
      <w:bodyDiv w:val="1"/>
      <w:marLeft w:val="0"/>
      <w:marRight w:val="0"/>
      <w:marTop w:val="0"/>
      <w:marBottom w:val="0"/>
      <w:divBdr>
        <w:top w:val="none" w:sz="0" w:space="0" w:color="auto"/>
        <w:left w:val="none" w:sz="0" w:space="0" w:color="auto"/>
        <w:bottom w:val="none" w:sz="0" w:space="0" w:color="auto"/>
        <w:right w:val="none" w:sz="0" w:space="0" w:color="auto"/>
      </w:divBdr>
    </w:div>
    <w:div w:id="1837765367">
      <w:bodyDiv w:val="1"/>
      <w:marLeft w:val="0"/>
      <w:marRight w:val="0"/>
      <w:marTop w:val="0"/>
      <w:marBottom w:val="0"/>
      <w:divBdr>
        <w:top w:val="none" w:sz="0" w:space="0" w:color="auto"/>
        <w:left w:val="none" w:sz="0" w:space="0" w:color="auto"/>
        <w:bottom w:val="none" w:sz="0" w:space="0" w:color="auto"/>
        <w:right w:val="none" w:sz="0" w:space="0" w:color="auto"/>
      </w:divBdr>
    </w:div>
    <w:div w:id="1853761629">
      <w:bodyDiv w:val="1"/>
      <w:marLeft w:val="0"/>
      <w:marRight w:val="0"/>
      <w:marTop w:val="0"/>
      <w:marBottom w:val="0"/>
      <w:divBdr>
        <w:top w:val="none" w:sz="0" w:space="0" w:color="auto"/>
        <w:left w:val="none" w:sz="0" w:space="0" w:color="auto"/>
        <w:bottom w:val="none" w:sz="0" w:space="0" w:color="auto"/>
        <w:right w:val="none" w:sz="0" w:space="0" w:color="auto"/>
      </w:divBdr>
    </w:div>
    <w:div w:id="1870026737">
      <w:bodyDiv w:val="1"/>
      <w:marLeft w:val="0"/>
      <w:marRight w:val="0"/>
      <w:marTop w:val="0"/>
      <w:marBottom w:val="0"/>
      <w:divBdr>
        <w:top w:val="none" w:sz="0" w:space="0" w:color="auto"/>
        <w:left w:val="none" w:sz="0" w:space="0" w:color="auto"/>
        <w:bottom w:val="none" w:sz="0" w:space="0" w:color="auto"/>
        <w:right w:val="none" w:sz="0" w:space="0" w:color="auto"/>
      </w:divBdr>
    </w:div>
    <w:div w:id="1950697168">
      <w:bodyDiv w:val="1"/>
      <w:marLeft w:val="0"/>
      <w:marRight w:val="0"/>
      <w:marTop w:val="0"/>
      <w:marBottom w:val="0"/>
      <w:divBdr>
        <w:top w:val="none" w:sz="0" w:space="0" w:color="auto"/>
        <w:left w:val="none" w:sz="0" w:space="0" w:color="auto"/>
        <w:bottom w:val="none" w:sz="0" w:space="0" w:color="auto"/>
        <w:right w:val="none" w:sz="0" w:space="0" w:color="auto"/>
      </w:divBdr>
    </w:div>
    <w:div w:id="1966304095">
      <w:bodyDiv w:val="1"/>
      <w:marLeft w:val="0"/>
      <w:marRight w:val="0"/>
      <w:marTop w:val="0"/>
      <w:marBottom w:val="0"/>
      <w:divBdr>
        <w:top w:val="none" w:sz="0" w:space="0" w:color="auto"/>
        <w:left w:val="none" w:sz="0" w:space="0" w:color="auto"/>
        <w:bottom w:val="none" w:sz="0" w:space="0" w:color="auto"/>
        <w:right w:val="none" w:sz="0" w:space="0" w:color="auto"/>
      </w:divBdr>
    </w:div>
    <w:div w:id="1990207163">
      <w:bodyDiv w:val="1"/>
      <w:marLeft w:val="0"/>
      <w:marRight w:val="0"/>
      <w:marTop w:val="0"/>
      <w:marBottom w:val="0"/>
      <w:divBdr>
        <w:top w:val="none" w:sz="0" w:space="0" w:color="auto"/>
        <w:left w:val="none" w:sz="0" w:space="0" w:color="auto"/>
        <w:bottom w:val="none" w:sz="0" w:space="0" w:color="auto"/>
        <w:right w:val="none" w:sz="0" w:space="0" w:color="auto"/>
      </w:divBdr>
    </w:div>
    <w:div w:id="211178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4694</Words>
  <Characters>26760</Characters>
  <Application>Microsoft Macintosh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Birgitta Hosea</cp:lastModifiedBy>
  <cp:revision>5</cp:revision>
  <dcterms:created xsi:type="dcterms:W3CDTF">2016-06-17T10:12:00Z</dcterms:created>
  <dcterms:modified xsi:type="dcterms:W3CDTF">2018-01-08T16:23:00Z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id="jBl1HWic"/&gt;&lt;style id="http://www.zotero.org/styles/chicago-author-date" locale="en-GB"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